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9CB" w:rsidRDefault="001B69CB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E742DA" w:rsidRDefault="00E742DA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Default="000B56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Default="000B56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Default="000B56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Default="001D0CCA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1793240</wp:posOffset>
            </wp:positionH>
            <wp:positionV relativeFrom="paragraph">
              <wp:posOffset>149225</wp:posOffset>
            </wp:positionV>
            <wp:extent cx="2609850" cy="2609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6E6" w:rsidRDefault="000B56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Default="000B56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Default="000B56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Default="000B56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Default="000B56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Default="000B56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Default="000B56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Default="000B56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Default="000B56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Default="000B56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Default="000B56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Default="000B56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Default="000B56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Default="000B56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Default="000B56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Default="000B56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Default="000B56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Default="000B56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Pr="005C7007" w:rsidRDefault="000B56E6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0B56E6" w:rsidRPr="00D66936" w:rsidRDefault="000B56E6" w:rsidP="000B56E6">
      <w:pPr>
        <w:spacing w:line="879" w:lineRule="exact"/>
        <w:ind w:left="449" w:right="89"/>
        <w:jc w:val="center"/>
        <w:rPr>
          <w:rFonts w:eastAsia="Comic Sans MS" w:cs="Comic Sans MS"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Charging and Remissions Policy</w:t>
      </w:r>
    </w:p>
    <w:p w:rsidR="000B56E6" w:rsidRPr="00D66936" w:rsidRDefault="000B56E6" w:rsidP="000B56E6">
      <w:pPr>
        <w:jc w:val="center"/>
        <w:rPr>
          <w:rFonts w:eastAsia="Comic Sans MS" w:cs="Comic Sans MS"/>
          <w:b/>
          <w:bCs/>
          <w:sz w:val="32"/>
          <w:szCs w:val="32"/>
          <w:u w:val="single"/>
        </w:rPr>
      </w:pPr>
    </w:p>
    <w:p w:rsidR="000B56E6" w:rsidRPr="00D66936" w:rsidRDefault="00447510" w:rsidP="000B56E6">
      <w:pPr>
        <w:jc w:val="center"/>
        <w:rPr>
          <w:rFonts w:eastAsia="Comic Sans MS" w:cs="Comic Sans MS"/>
          <w:b/>
          <w:bCs/>
          <w:sz w:val="32"/>
          <w:szCs w:val="32"/>
          <w:u w:val="single"/>
        </w:rPr>
      </w:pPr>
      <w:r>
        <w:rPr>
          <w:rFonts w:eastAsia="Comic Sans MS" w:cs="Comic Sans MS"/>
          <w:b/>
          <w:bCs/>
          <w:sz w:val="32"/>
          <w:szCs w:val="32"/>
          <w:u w:val="single"/>
        </w:rPr>
        <w:t xml:space="preserve">This policy has been signed / ratified by the Chair of Governors / </w:t>
      </w:r>
      <w:proofErr w:type="spellStart"/>
      <w:r>
        <w:rPr>
          <w:rFonts w:eastAsia="Comic Sans MS" w:cs="Comic Sans MS"/>
          <w:b/>
          <w:bCs/>
          <w:sz w:val="32"/>
          <w:szCs w:val="32"/>
          <w:u w:val="single"/>
        </w:rPr>
        <w:t>Headteacher</w:t>
      </w:r>
      <w:proofErr w:type="spellEnd"/>
    </w:p>
    <w:p w:rsidR="000B56E6" w:rsidRPr="00D66936" w:rsidRDefault="000B56E6" w:rsidP="000B56E6">
      <w:pPr>
        <w:jc w:val="center"/>
        <w:rPr>
          <w:rFonts w:eastAsia="Comic Sans MS" w:cs="Comic Sans MS"/>
          <w:b/>
          <w:bCs/>
          <w:sz w:val="32"/>
          <w:szCs w:val="32"/>
          <w:u w:val="single"/>
        </w:rPr>
      </w:pPr>
    </w:p>
    <w:p w:rsidR="000B56E6" w:rsidRDefault="00ED0874" w:rsidP="000B56E6">
      <w:pPr>
        <w:jc w:val="center"/>
        <w:rPr>
          <w:rFonts w:eastAsia="Comic Sans MS" w:cs="Comic Sans MS"/>
          <w:b/>
          <w:bCs/>
          <w:sz w:val="32"/>
          <w:szCs w:val="32"/>
          <w:u w:val="single"/>
        </w:rPr>
      </w:pPr>
      <w:r>
        <w:rPr>
          <w:rFonts w:eastAsia="Comic Sans MS" w:cs="Comic Sans MS"/>
          <w:b/>
          <w:bCs/>
          <w:sz w:val="32"/>
          <w:szCs w:val="32"/>
          <w:u w:val="single"/>
        </w:rPr>
        <w:t>Nov 2022</w:t>
      </w:r>
    </w:p>
    <w:p w:rsidR="00293E74" w:rsidRPr="00D66936" w:rsidRDefault="00293E74" w:rsidP="000B56E6">
      <w:pPr>
        <w:jc w:val="center"/>
        <w:rPr>
          <w:rFonts w:eastAsia="Comic Sans MS" w:cs="Comic Sans MS"/>
          <w:b/>
          <w:bCs/>
          <w:sz w:val="32"/>
          <w:szCs w:val="32"/>
          <w:u w:val="single"/>
        </w:rPr>
      </w:pPr>
      <w:r>
        <w:rPr>
          <w:rFonts w:eastAsia="Comic Sans MS" w:cs="Comic Sans MS"/>
          <w:b/>
          <w:bCs/>
          <w:sz w:val="32"/>
          <w:szCs w:val="32"/>
          <w:u w:val="single"/>
        </w:rPr>
        <w:t>To be reviewed Nov 23</w:t>
      </w:r>
    </w:p>
    <w:p w:rsidR="000B56E6" w:rsidRPr="00D66936" w:rsidRDefault="000B56E6" w:rsidP="000B56E6">
      <w:pPr>
        <w:jc w:val="center"/>
        <w:rPr>
          <w:rFonts w:eastAsia="Comic Sans MS" w:cs="Comic Sans MS"/>
          <w:b/>
          <w:bCs/>
          <w:sz w:val="32"/>
          <w:szCs w:val="32"/>
          <w:u w:val="single"/>
        </w:rPr>
      </w:pPr>
    </w:p>
    <w:tbl>
      <w:tblPr>
        <w:tblpPr w:leftFromText="180" w:rightFromText="180" w:vertAnchor="text" w:horzAnchor="margin" w:tblpXSpec="center" w:tblpY="44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528"/>
        <w:gridCol w:w="5386"/>
        <w:gridCol w:w="2126"/>
      </w:tblGrid>
      <w:tr w:rsidR="00447510" w:rsidRPr="00AC48E8" w:rsidTr="00447510">
        <w:tc>
          <w:tcPr>
            <w:tcW w:w="1728" w:type="dxa"/>
            <w:shd w:val="clear" w:color="auto" w:fill="D9D9D9"/>
            <w:vAlign w:val="center"/>
          </w:tcPr>
          <w:p w:rsidR="00447510" w:rsidRPr="00AC48E8" w:rsidRDefault="00447510" w:rsidP="00447510">
            <w:pPr>
              <w:jc w:val="center"/>
              <w:rPr>
                <w:rFonts w:cs="Arial"/>
                <w:b/>
              </w:rPr>
            </w:pPr>
            <w:r w:rsidRPr="00AC48E8">
              <w:rPr>
                <w:rFonts w:cs="Arial"/>
                <w:b/>
              </w:rPr>
              <w:t>Review date</w:t>
            </w:r>
          </w:p>
        </w:tc>
        <w:tc>
          <w:tcPr>
            <w:tcW w:w="1528" w:type="dxa"/>
            <w:shd w:val="clear" w:color="auto" w:fill="D9D9D9"/>
            <w:vAlign w:val="center"/>
          </w:tcPr>
          <w:p w:rsidR="00447510" w:rsidRPr="00AC48E8" w:rsidRDefault="00447510" w:rsidP="00447510">
            <w:pPr>
              <w:jc w:val="center"/>
              <w:rPr>
                <w:rFonts w:cs="Arial"/>
                <w:b/>
              </w:rPr>
            </w:pPr>
            <w:r w:rsidRPr="00AC48E8">
              <w:rPr>
                <w:rFonts w:cs="Arial"/>
                <w:b/>
              </w:rPr>
              <w:t>By whom</w:t>
            </w:r>
          </w:p>
        </w:tc>
        <w:tc>
          <w:tcPr>
            <w:tcW w:w="5386" w:type="dxa"/>
            <w:shd w:val="clear" w:color="auto" w:fill="D9D9D9"/>
            <w:vAlign w:val="center"/>
          </w:tcPr>
          <w:p w:rsidR="00447510" w:rsidRPr="00AC48E8" w:rsidRDefault="00447510" w:rsidP="00447510">
            <w:pPr>
              <w:jc w:val="center"/>
              <w:rPr>
                <w:rFonts w:cs="Arial"/>
                <w:b/>
              </w:rPr>
            </w:pPr>
            <w:r w:rsidRPr="00AC48E8">
              <w:rPr>
                <w:rFonts w:cs="Arial"/>
                <w:b/>
              </w:rPr>
              <w:t>Summary of changes made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47510" w:rsidRPr="00AC48E8" w:rsidRDefault="00447510" w:rsidP="00447510">
            <w:pPr>
              <w:jc w:val="center"/>
              <w:rPr>
                <w:rFonts w:cs="Arial"/>
                <w:b/>
              </w:rPr>
            </w:pPr>
            <w:r w:rsidRPr="00AC48E8">
              <w:rPr>
                <w:rFonts w:cs="Arial"/>
                <w:b/>
              </w:rPr>
              <w:t>Date implemented</w:t>
            </w:r>
          </w:p>
        </w:tc>
      </w:tr>
      <w:tr w:rsidR="00447510" w:rsidRPr="00AC48E8" w:rsidTr="00447510">
        <w:tc>
          <w:tcPr>
            <w:tcW w:w="1728" w:type="dxa"/>
            <w:shd w:val="clear" w:color="auto" w:fill="auto"/>
          </w:tcPr>
          <w:p w:rsidR="00447510" w:rsidRPr="00AC48E8" w:rsidRDefault="001D0CCA" w:rsidP="0044751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Nov 21</w:t>
            </w:r>
          </w:p>
        </w:tc>
        <w:tc>
          <w:tcPr>
            <w:tcW w:w="1528" w:type="dxa"/>
            <w:shd w:val="clear" w:color="auto" w:fill="auto"/>
          </w:tcPr>
          <w:p w:rsidR="00447510" w:rsidRPr="00AC48E8" w:rsidRDefault="001D0CCA" w:rsidP="0044751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SS</w:t>
            </w:r>
          </w:p>
        </w:tc>
        <w:tc>
          <w:tcPr>
            <w:tcW w:w="5386" w:type="dxa"/>
            <w:shd w:val="clear" w:color="auto" w:fill="auto"/>
          </w:tcPr>
          <w:p w:rsidR="00447510" w:rsidRPr="00AC48E8" w:rsidRDefault="001D0CCA" w:rsidP="00447510">
            <w:pPr>
              <w:pStyle w:val="NoSpacing"/>
              <w:rPr>
                <w:rFonts w:ascii="Arial" w:hAnsi="Arial" w:cs="Arial"/>
              </w:rPr>
            </w:pPr>
            <w:r>
              <w:rPr>
                <w:rFonts w:eastAsia="Times New Roman" w:cs="Calibri"/>
                <w:color w:val="000000"/>
              </w:rPr>
              <w:t>Added a section relating to Nursery fees</w:t>
            </w:r>
          </w:p>
        </w:tc>
        <w:tc>
          <w:tcPr>
            <w:tcW w:w="2126" w:type="dxa"/>
            <w:shd w:val="clear" w:color="auto" w:fill="auto"/>
          </w:tcPr>
          <w:p w:rsidR="00447510" w:rsidRPr="00AC48E8" w:rsidRDefault="001D0CCA" w:rsidP="0044751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Nov 21</w:t>
            </w:r>
          </w:p>
        </w:tc>
      </w:tr>
      <w:tr w:rsidR="00447510" w:rsidRPr="00AC48E8" w:rsidTr="00447510">
        <w:tc>
          <w:tcPr>
            <w:tcW w:w="1728" w:type="dxa"/>
            <w:shd w:val="clear" w:color="auto" w:fill="auto"/>
          </w:tcPr>
          <w:p w:rsidR="00447510" w:rsidRPr="00AC48E8" w:rsidRDefault="00ED0874" w:rsidP="0044751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Sep 22</w:t>
            </w:r>
          </w:p>
        </w:tc>
        <w:tc>
          <w:tcPr>
            <w:tcW w:w="1528" w:type="dxa"/>
            <w:shd w:val="clear" w:color="auto" w:fill="auto"/>
          </w:tcPr>
          <w:p w:rsidR="00447510" w:rsidRPr="00AC48E8" w:rsidRDefault="00ED0874" w:rsidP="0044751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SS</w:t>
            </w:r>
          </w:p>
        </w:tc>
        <w:tc>
          <w:tcPr>
            <w:tcW w:w="5386" w:type="dxa"/>
            <w:shd w:val="clear" w:color="auto" w:fill="auto"/>
          </w:tcPr>
          <w:p w:rsidR="00447510" w:rsidRPr="00AC48E8" w:rsidRDefault="00ED0874" w:rsidP="0044751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 change</w:t>
            </w:r>
          </w:p>
        </w:tc>
        <w:tc>
          <w:tcPr>
            <w:tcW w:w="2126" w:type="dxa"/>
            <w:shd w:val="clear" w:color="auto" w:fill="auto"/>
          </w:tcPr>
          <w:p w:rsidR="00447510" w:rsidRPr="00AC48E8" w:rsidRDefault="00447510" w:rsidP="00447510">
            <w:pPr>
              <w:rPr>
                <w:rFonts w:cs="Arial"/>
                <w:b/>
              </w:rPr>
            </w:pPr>
          </w:p>
        </w:tc>
      </w:tr>
      <w:tr w:rsidR="00293E74" w:rsidRPr="00AC48E8" w:rsidTr="00447510">
        <w:tc>
          <w:tcPr>
            <w:tcW w:w="1728" w:type="dxa"/>
            <w:shd w:val="clear" w:color="auto" w:fill="auto"/>
          </w:tcPr>
          <w:p w:rsidR="00293E74" w:rsidRDefault="00293E74" w:rsidP="0044751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Nov 22</w:t>
            </w:r>
          </w:p>
        </w:tc>
        <w:tc>
          <w:tcPr>
            <w:tcW w:w="1528" w:type="dxa"/>
            <w:shd w:val="clear" w:color="auto" w:fill="auto"/>
          </w:tcPr>
          <w:p w:rsidR="00293E74" w:rsidRDefault="00293E74" w:rsidP="0044751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</w:t>
            </w:r>
          </w:p>
        </w:tc>
        <w:tc>
          <w:tcPr>
            <w:tcW w:w="5386" w:type="dxa"/>
            <w:shd w:val="clear" w:color="auto" w:fill="auto"/>
          </w:tcPr>
          <w:p w:rsidR="00293E74" w:rsidRDefault="00293E74" w:rsidP="0044751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Increase of £1 per breakfast and after school club, late fee added, change to nursery children – only able to use wrap around care as part of their funded hours, not additional, removal of milk charge</w:t>
            </w:r>
          </w:p>
        </w:tc>
        <w:tc>
          <w:tcPr>
            <w:tcW w:w="2126" w:type="dxa"/>
            <w:shd w:val="clear" w:color="auto" w:fill="auto"/>
          </w:tcPr>
          <w:p w:rsidR="00293E74" w:rsidRPr="00AC48E8" w:rsidRDefault="00293E74" w:rsidP="00447510">
            <w:pPr>
              <w:rPr>
                <w:rFonts w:cs="Arial"/>
                <w:b/>
              </w:rPr>
            </w:pPr>
          </w:p>
        </w:tc>
      </w:tr>
    </w:tbl>
    <w:p w:rsidR="000B56E6" w:rsidRPr="00D66936" w:rsidRDefault="000B56E6" w:rsidP="000B56E6">
      <w:pPr>
        <w:jc w:val="center"/>
        <w:rPr>
          <w:rFonts w:eastAsia="Comic Sans MS" w:cs="Comic Sans MS"/>
          <w:b/>
          <w:bCs/>
          <w:sz w:val="32"/>
          <w:szCs w:val="32"/>
          <w:u w:val="single"/>
        </w:rPr>
      </w:pPr>
    </w:p>
    <w:p w:rsidR="000B56E6" w:rsidRPr="00D66936" w:rsidRDefault="000B56E6" w:rsidP="000B56E6">
      <w:pPr>
        <w:jc w:val="center"/>
        <w:rPr>
          <w:rFonts w:eastAsia="Comic Sans MS" w:cs="Comic Sans MS"/>
          <w:b/>
          <w:bCs/>
          <w:sz w:val="32"/>
          <w:szCs w:val="32"/>
          <w:u w:val="single"/>
        </w:rPr>
      </w:pPr>
    </w:p>
    <w:p w:rsidR="000B56E6" w:rsidRPr="00D66936" w:rsidRDefault="000B56E6" w:rsidP="000B56E6">
      <w:pPr>
        <w:jc w:val="center"/>
        <w:rPr>
          <w:rFonts w:eastAsia="Comic Sans MS" w:cs="Comic Sans MS"/>
          <w:b/>
          <w:bCs/>
          <w:sz w:val="32"/>
          <w:szCs w:val="32"/>
          <w:u w:val="single"/>
        </w:rPr>
      </w:pPr>
    </w:p>
    <w:p w:rsidR="001B69CB" w:rsidRPr="005C7007" w:rsidRDefault="001B69C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B69CB" w:rsidRPr="005C7007" w:rsidRDefault="001B69C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B69CB" w:rsidRPr="005C7007" w:rsidRDefault="001B69C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B69CB" w:rsidRPr="005C7007" w:rsidRDefault="001B69CB" w:rsidP="008679A7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1B69CB" w:rsidRPr="005C7007" w:rsidRDefault="001B69C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B69CB" w:rsidRPr="005C7007" w:rsidRDefault="001B69CB">
      <w:pPr>
        <w:rPr>
          <w:rFonts w:ascii="Calibri" w:eastAsia="Calibri" w:hAnsi="Calibri" w:cs="Calibri"/>
          <w:sz w:val="20"/>
          <w:szCs w:val="20"/>
        </w:rPr>
        <w:sectPr w:rsidR="001B69CB" w:rsidRPr="005C7007" w:rsidSect="009953A5">
          <w:footerReference w:type="default" r:id="rId8"/>
          <w:type w:val="continuous"/>
          <w:pgSz w:w="11910" w:h="16840"/>
          <w:pgMar w:top="1580" w:right="995" w:bottom="1360" w:left="1276" w:header="720" w:footer="1175" w:gutter="0"/>
          <w:pgNumType w:start="1"/>
          <w:cols w:space="720"/>
        </w:sectPr>
      </w:pPr>
    </w:p>
    <w:p w:rsidR="005C131C" w:rsidRPr="005C7007" w:rsidRDefault="005C7007" w:rsidP="005C7007">
      <w:pPr>
        <w:spacing w:before="45"/>
        <w:ind w:right="124"/>
        <w:rPr>
          <w:rFonts w:ascii="Calibri"/>
          <w:b/>
          <w:sz w:val="24"/>
          <w:szCs w:val="24"/>
        </w:rPr>
      </w:pPr>
      <w:r>
        <w:rPr>
          <w:rFonts w:ascii="Calibri"/>
          <w:b/>
          <w:sz w:val="20"/>
          <w:szCs w:val="20"/>
        </w:rPr>
        <w:lastRenderedPageBreak/>
        <w:t xml:space="preserve">  </w:t>
      </w:r>
      <w:r w:rsidR="005C131C" w:rsidRPr="005C7007">
        <w:rPr>
          <w:rFonts w:ascii="Calibri"/>
          <w:b/>
          <w:sz w:val="24"/>
          <w:szCs w:val="24"/>
        </w:rPr>
        <w:t>Alvaston Infant and Nursery School</w:t>
      </w:r>
    </w:p>
    <w:p w:rsidR="005C7007" w:rsidRPr="005C7007" w:rsidRDefault="005C131C" w:rsidP="00B020F0">
      <w:pPr>
        <w:spacing w:before="45"/>
        <w:ind w:left="100" w:right="124"/>
        <w:rPr>
          <w:rFonts w:ascii="Calibri"/>
          <w:b/>
          <w:sz w:val="24"/>
          <w:szCs w:val="24"/>
        </w:rPr>
      </w:pPr>
      <w:r w:rsidRPr="005C7007">
        <w:rPr>
          <w:rFonts w:ascii="Calibri"/>
          <w:b/>
          <w:sz w:val="24"/>
          <w:szCs w:val="24"/>
        </w:rPr>
        <w:t>Charging and Remissions Policy</w:t>
      </w:r>
      <w:r w:rsidR="005C7007">
        <w:rPr>
          <w:rFonts w:ascii="Calibri"/>
          <w:b/>
          <w:sz w:val="24"/>
          <w:szCs w:val="24"/>
        </w:rPr>
        <w:t xml:space="preserve"> </w:t>
      </w:r>
      <w:r w:rsidR="00942A9E">
        <w:rPr>
          <w:rFonts w:ascii="Calibri"/>
          <w:b/>
          <w:sz w:val="24"/>
          <w:szCs w:val="24"/>
        </w:rPr>
        <w:t>November 22</w:t>
      </w:r>
    </w:p>
    <w:p w:rsidR="001B69CB" w:rsidRPr="005C7007" w:rsidRDefault="00223BDC" w:rsidP="005C7007">
      <w:pPr>
        <w:spacing w:before="45"/>
        <w:ind w:left="100" w:right="124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b/>
          <w:sz w:val="20"/>
          <w:szCs w:val="20"/>
        </w:rPr>
        <w:t>Introduction</w:t>
      </w:r>
    </w:p>
    <w:p w:rsidR="001B69CB" w:rsidRPr="005C7007" w:rsidRDefault="00223BDC">
      <w:pPr>
        <w:ind w:left="100" w:right="124"/>
        <w:rPr>
          <w:rFonts w:ascii="Calibri"/>
          <w:sz w:val="20"/>
          <w:szCs w:val="20"/>
        </w:rPr>
      </w:pPr>
      <w:r w:rsidRPr="005C7007">
        <w:rPr>
          <w:rFonts w:ascii="Calibri"/>
          <w:sz w:val="20"/>
          <w:szCs w:val="20"/>
        </w:rPr>
        <w:t xml:space="preserve">This charging policy has been compiled in line with DFE requirements - </w:t>
      </w:r>
      <w:proofErr w:type="spellStart"/>
      <w:r w:rsidRPr="005C7007">
        <w:rPr>
          <w:rFonts w:ascii="Calibri"/>
          <w:i/>
          <w:sz w:val="20"/>
          <w:szCs w:val="20"/>
        </w:rPr>
        <w:t>DfE</w:t>
      </w:r>
      <w:proofErr w:type="spellEnd"/>
      <w:r w:rsidRPr="005C7007">
        <w:rPr>
          <w:rFonts w:ascii="Calibri"/>
          <w:i/>
          <w:sz w:val="20"/>
          <w:szCs w:val="20"/>
        </w:rPr>
        <w:t xml:space="preserve"> Charging for school</w:t>
      </w:r>
      <w:r w:rsidRPr="005C7007">
        <w:rPr>
          <w:rFonts w:ascii="Calibri"/>
          <w:i/>
          <w:spacing w:val="-25"/>
          <w:sz w:val="20"/>
          <w:szCs w:val="20"/>
        </w:rPr>
        <w:t xml:space="preserve"> </w:t>
      </w:r>
      <w:r w:rsidRPr="005C7007">
        <w:rPr>
          <w:rFonts w:ascii="Calibri"/>
          <w:i/>
          <w:sz w:val="20"/>
          <w:szCs w:val="20"/>
        </w:rPr>
        <w:t>activities: Departmental</w:t>
      </w:r>
      <w:r w:rsidRPr="005C7007">
        <w:rPr>
          <w:rFonts w:ascii="Calibri"/>
          <w:i/>
          <w:spacing w:val="-3"/>
          <w:sz w:val="20"/>
          <w:szCs w:val="20"/>
        </w:rPr>
        <w:t xml:space="preserve"> </w:t>
      </w:r>
      <w:r w:rsidRPr="005C7007">
        <w:rPr>
          <w:rFonts w:ascii="Calibri"/>
          <w:i/>
          <w:sz w:val="20"/>
          <w:szCs w:val="20"/>
        </w:rPr>
        <w:t>advice</w:t>
      </w:r>
      <w:r w:rsidRPr="005C7007">
        <w:rPr>
          <w:rFonts w:ascii="Calibri"/>
          <w:i/>
          <w:spacing w:val="-5"/>
          <w:sz w:val="20"/>
          <w:szCs w:val="20"/>
        </w:rPr>
        <w:t xml:space="preserve"> </w:t>
      </w:r>
      <w:r w:rsidRPr="005C7007">
        <w:rPr>
          <w:rFonts w:ascii="Calibri"/>
          <w:i/>
          <w:sz w:val="20"/>
          <w:szCs w:val="20"/>
        </w:rPr>
        <w:t>for</w:t>
      </w:r>
      <w:r w:rsidRPr="005C7007">
        <w:rPr>
          <w:rFonts w:ascii="Calibri"/>
          <w:i/>
          <w:spacing w:val="-2"/>
          <w:sz w:val="20"/>
          <w:szCs w:val="20"/>
        </w:rPr>
        <w:t xml:space="preserve"> </w:t>
      </w:r>
      <w:r w:rsidRPr="005C7007">
        <w:rPr>
          <w:rFonts w:ascii="Calibri"/>
          <w:i/>
          <w:sz w:val="20"/>
          <w:szCs w:val="20"/>
        </w:rPr>
        <w:t>governing</w:t>
      </w:r>
      <w:r w:rsidRPr="005C7007">
        <w:rPr>
          <w:rFonts w:ascii="Calibri"/>
          <w:i/>
          <w:spacing w:val="-3"/>
          <w:sz w:val="20"/>
          <w:szCs w:val="20"/>
        </w:rPr>
        <w:t xml:space="preserve"> </w:t>
      </w:r>
      <w:r w:rsidRPr="005C7007">
        <w:rPr>
          <w:rFonts w:ascii="Calibri"/>
          <w:i/>
          <w:sz w:val="20"/>
          <w:szCs w:val="20"/>
        </w:rPr>
        <w:t>bodies,</w:t>
      </w:r>
      <w:r w:rsidRPr="005C7007">
        <w:rPr>
          <w:rFonts w:ascii="Calibri"/>
          <w:i/>
          <w:spacing w:val="-4"/>
          <w:sz w:val="20"/>
          <w:szCs w:val="20"/>
        </w:rPr>
        <w:t xml:space="preserve"> </w:t>
      </w:r>
      <w:r w:rsidRPr="005C7007">
        <w:rPr>
          <w:rFonts w:ascii="Calibri"/>
          <w:i/>
          <w:sz w:val="20"/>
          <w:szCs w:val="20"/>
        </w:rPr>
        <w:t>school</w:t>
      </w:r>
      <w:r w:rsidRPr="005C7007">
        <w:rPr>
          <w:rFonts w:ascii="Calibri"/>
          <w:i/>
          <w:spacing w:val="-2"/>
          <w:sz w:val="20"/>
          <w:szCs w:val="20"/>
        </w:rPr>
        <w:t xml:space="preserve"> </w:t>
      </w:r>
      <w:r w:rsidRPr="005C7007">
        <w:rPr>
          <w:rFonts w:ascii="Calibri"/>
          <w:i/>
          <w:sz w:val="20"/>
          <w:szCs w:val="20"/>
        </w:rPr>
        <w:t>leaders,</w:t>
      </w:r>
      <w:r w:rsidRPr="005C7007">
        <w:rPr>
          <w:rFonts w:ascii="Calibri"/>
          <w:i/>
          <w:spacing w:val="-4"/>
          <w:sz w:val="20"/>
          <w:szCs w:val="20"/>
        </w:rPr>
        <w:t xml:space="preserve"> </w:t>
      </w:r>
      <w:r w:rsidRPr="005C7007">
        <w:rPr>
          <w:rFonts w:ascii="Calibri"/>
          <w:i/>
          <w:sz w:val="20"/>
          <w:szCs w:val="20"/>
        </w:rPr>
        <w:t>school</w:t>
      </w:r>
      <w:r w:rsidRPr="005C7007">
        <w:rPr>
          <w:rFonts w:ascii="Calibri"/>
          <w:i/>
          <w:spacing w:val="-2"/>
          <w:sz w:val="20"/>
          <w:szCs w:val="20"/>
        </w:rPr>
        <w:t xml:space="preserve"> </w:t>
      </w:r>
      <w:r w:rsidRPr="005C7007">
        <w:rPr>
          <w:rFonts w:ascii="Calibri"/>
          <w:i/>
          <w:sz w:val="20"/>
          <w:szCs w:val="20"/>
        </w:rPr>
        <w:t>staff</w:t>
      </w:r>
      <w:r w:rsidRPr="005C7007">
        <w:rPr>
          <w:rFonts w:ascii="Calibri"/>
          <w:i/>
          <w:spacing w:val="-5"/>
          <w:sz w:val="20"/>
          <w:szCs w:val="20"/>
        </w:rPr>
        <w:t xml:space="preserve"> </w:t>
      </w:r>
      <w:r w:rsidRPr="005C7007">
        <w:rPr>
          <w:rFonts w:ascii="Calibri"/>
          <w:i/>
          <w:sz w:val="20"/>
          <w:szCs w:val="20"/>
        </w:rPr>
        <w:t>and</w:t>
      </w:r>
      <w:r w:rsidRPr="005C7007">
        <w:rPr>
          <w:rFonts w:ascii="Calibri"/>
          <w:i/>
          <w:spacing w:val="-3"/>
          <w:sz w:val="20"/>
          <w:szCs w:val="20"/>
        </w:rPr>
        <w:t xml:space="preserve"> </w:t>
      </w:r>
      <w:r w:rsidRPr="005C7007">
        <w:rPr>
          <w:rFonts w:ascii="Calibri"/>
          <w:i/>
          <w:sz w:val="20"/>
          <w:szCs w:val="20"/>
        </w:rPr>
        <w:t>local</w:t>
      </w:r>
      <w:r w:rsidRPr="005C7007">
        <w:rPr>
          <w:rFonts w:ascii="Calibri"/>
          <w:i/>
          <w:spacing w:val="-2"/>
          <w:sz w:val="20"/>
          <w:szCs w:val="20"/>
        </w:rPr>
        <w:t xml:space="preserve"> </w:t>
      </w:r>
      <w:r w:rsidRPr="005C7007">
        <w:rPr>
          <w:rFonts w:ascii="Calibri"/>
          <w:i/>
          <w:sz w:val="20"/>
          <w:szCs w:val="20"/>
        </w:rPr>
        <w:t>authorities</w:t>
      </w:r>
      <w:r w:rsidRPr="005C7007">
        <w:rPr>
          <w:rFonts w:ascii="Calibri"/>
          <w:sz w:val="20"/>
          <w:szCs w:val="20"/>
        </w:rPr>
        <w:t>.</w:t>
      </w:r>
      <w:r w:rsidRPr="005C7007">
        <w:rPr>
          <w:rFonts w:ascii="Calibri"/>
          <w:spacing w:val="-5"/>
          <w:sz w:val="20"/>
          <w:szCs w:val="20"/>
        </w:rPr>
        <w:t xml:space="preserve"> </w:t>
      </w:r>
      <w:r w:rsidR="000F4015">
        <w:rPr>
          <w:rFonts w:ascii="Calibri"/>
          <w:sz w:val="20"/>
          <w:szCs w:val="20"/>
        </w:rPr>
        <w:t>May 2018</w:t>
      </w:r>
    </w:p>
    <w:p w:rsidR="001B69CB" w:rsidRPr="005C7007" w:rsidRDefault="001B69CB">
      <w:pPr>
        <w:rPr>
          <w:rFonts w:ascii="Calibri" w:eastAsia="Calibri" w:hAnsi="Calibri" w:cs="Calibri"/>
          <w:sz w:val="20"/>
          <w:szCs w:val="20"/>
        </w:rPr>
      </w:pPr>
    </w:p>
    <w:p w:rsidR="001B69CB" w:rsidRPr="005C7007" w:rsidRDefault="00223BDC" w:rsidP="005C7007">
      <w:pPr>
        <w:ind w:left="100" w:right="124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b/>
          <w:sz w:val="20"/>
          <w:szCs w:val="20"/>
        </w:rPr>
        <w:t>Basic</w:t>
      </w:r>
      <w:r w:rsidRPr="005C7007">
        <w:rPr>
          <w:rFonts w:ascii="Calibri"/>
          <w:b/>
          <w:spacing w:val="-9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Principles</w:t>
      </w:r>
    </w:p>
    <w:p w:rsidR="001B69CB" w:rsidRPr="005C7007" w:rsidRDefault="00223BDC" w:rsidP="00B020F0">
      <w:pPr>
        <w:ind w:left="100" w:right="124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sz w:val="20"/>
          <w:szCs w:val="20"/>
        </w:rPr>
        <w:t xml:space="preserve">School governing bodies and local authorities, </w:t>
      </w:r>
      <w:r w:rsidRPr="000F4015">
        <w:rPr>
          <w:rFonts w:ascii="Calibri"/>
          <w:b/>
          <w:sz w:val="20"/>
          <w:szCs w:val="20"/>
        </w:rPr>
        <w:t>cannot</w:t>
      </w:r>
      <w:r w:rsidRPr="005C7007">
        <w:rPr>
          <w:rFonts w:ascii="Calibri"/>
          <w:sz w:val="20"/>
          <w:szCs w:val="20"/>
        </w:rPr>
        <w:t xml:space="preserve"> charge</w:t>
      </w:r>
      <w:r w:rsidRPr="005C7007">
        <w:rPr>
          <w:rFonts w:ascii="Calibri"/>
          <w:spacing w:val="-28"/>
          <w:sz w:val="20"/>
          <w:szCs w:val="20"/>
        </w:rPr>
        <w:t xml:space="preserve"> </w:t>
      </w:r>
      <w:r w:rsidRPr="005C7007">
        <w:rPr>
          <w:rFonts w:ascii="Calibri"/>
          <w:sz w:val="20"/>
          <w:szCs w:val="20"/>
        </w:rPr>
        <w:t>for:</w:t>
      </w:r>
    </w:p>
    <w:p w:rsidR="001B69CB" w:rsidRPr="005C7007" w:rsidRDefault="005C131C">
      <w:pPr>
        <w:pStyle w:val="ListParagraph"/>
        <w:numPr>
          <w:ilvl w:val="0"/>
          <w:numId w:val="2"/>
        </w:numPr>
        <w:tabs>
          <w:tab w:val="left" w:pos="275"/>
        </w:tabs>
        <w:ind w:right="124" w:firstLine="0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sz w:val="20"/>
          <w:szCs w:val="20"/>
        </w:rPr>
        <w:t>A</w:t>
      </w:r>
      <w:r w:rsidR="00223BDC" w:rsidRPr="005C7007">
        <w:rPr>
          <w:rFonts w:ascii="Calibri"/>
          <w:sz w:val="20"/>
          <w:szCs w:val="20"/>
        </w:rPr>
        <w:t>n admission application to any state funded</w:t>
      </w:r>
      <w:r w:rsidR="00223BDC" w:rsidRPr="005C7007">
        <w:rPr>
          <w:rFonts w:ascii="Calibri"/>
          <w:spacing w:val="-2"/>
          <w:sz w:val="20"/>
          <w:szCs w:val="20"/>
        </w:rPr>
        <w:t xml:space="preserve"> </w:t>
      </w:r>
      <w:r w:rsidR="00223BDC" w:rsidRPr="005C7007">
        <w:rPr>
          <w:rFonts w:ascii="Calibri"/>
          <w:sz w:val="20"/>
          <w:szCs w:val="20"/>
        </w:rPr>
        <w:t>school;</w:t>
      </w:r>
    </w:p>
    <w:p w:rsidR="001B69CB" w:rsidRPr="005C7007" w:rsidRDefault="005C131C" w:rsidP="00B020F0">
      <w:pPr>
        <w:pStyle w:val="ListParagraph"/>
        <w:numPr>
          <w:ilvl w:val="0"/>
          <w:numId w:val="2"/>
        </w:numPr>
        <w:tabs>
          <w:tab w:val="left" w:pos="275"/>
        </w:tabs>
        <w:ind w:right="567" w:firstLine="0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sz w:val="20"/>
          <w:szCs w:val="20"/>
        </w:rPr>
        <w:t>E</w:t>
      </w:r>
      <w:r w:rsidR="00223BDC" w:rsidRPr="005C7007">
        <w:rPr>
          <w:rFonts w:ascii="Calibri"/>
          <w:sz w:val="20"/>
          <w:szCs w:val="20"/>
        </w:rPr>
        <w:t>ducation provided during school hours (including the supply of any materials,</w:t>
      </w:r>
      <w:r w:rsidR="00223BDC" w:rsidRPr="005C7007">
        <w:rPr>
          <w:rFonts w:ascii="Calibri"/>
          <w:spacing w:val="-29"/>
          <w:sz w:val="20"/>
          <w:szCs w:val="20"/>
        </w:rPr>
        <w:t xml:space="preserve"> </w:t>
      </w:r>
      <w:r w:rsidR="00223BDC" w:rsidRPr="005C7007">
        <w:rPr>
          <w:rFonts w:ascii="Calibri"/>
          <w:sz w:val="20"/>
          <w:szCs w:val="20"/>
        </w:rPr>
        <w:t>books, instruments or other</w:t>
      </w:r>
      <w:r w:rsidR="00B020F0">
        <w:rPr>
          <w:rFonts w:ascii="Calibri"/>
          <w:spacing w:val="-4"/>
          <w:sz w:val="20"/>
          <w:szCs w:val="20"/>
        </w:rPr>
        <w:t xml:space="preserve"> </w:t>
      </w:r>
      <w:r w:rsidR="00223BDC" w:rsidRPr="005C7007">
        <w:rPr>
          <w:rFonts w:ascii="Calibri"/>
          <w:sz w:val="20"/>
          <w:szCs w:val="20"/>
        </w:rPr>
        <w:t>equipment);</w:t>
      </w:r>
    </w:p>
    <w:p w:rsidR="001B69CB" w:rsidRPr="005C7007" w:rsidRDefault="005C131C" w:rsidP="005C131C">
      <w:pPr>
        <w:pStyle w:val="ListParagraph"/>
        <w:numPr>
          <w:ilvl w:val="0"/>
          <w:numId w:val="2"/>
        </w:numPr>
        <w:tabs>
          <w:tab w:val="left" w:pos="275"/>
        </w:tabs>
        <w:ind w:right="620" w:firstLine="0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 w:eastAsia="Calibri" w:hAnsi="Calibri" w:cs="Calibri"/>
          <w:sz w:val="20"/>
          <w:szCs w:val="20"/>
        </w:rPr>
        <w:t>I</w:t>
      </w:r>
      <w:r w:rsidR="00223BDC" w:rsidRPr="005C7007">
        <w:rPr>
          <w:rFonts w:ascii="Calibri" w:eastAsia="Calibri" w:hAnsi="Calibri" w:cs="Calibri"/>
          <w:sz w:val="20"/>
          <w:szCs w:val="20"/>
        </w:rPr>
        <w:t>nstrumental</w:t>
      </w:r>
      <w:r w:rsidR="00223BDC" w:rsidRPr="005C70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or</w:t>
      </w:r>
      <w:r w:rsidR="00223BDC" w:rsidRPr="005C7007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vocal</w:t>
      </w:r>
      <w:r w:rsidR="00223BDC" w:rsidRPr="005C7007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tuition,</w:t>
      </w:r>
      <w:r w:rsidR="00223BDC" w:rsidRPr="005C7007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for</w:t>
      </w:r>
      <w:r w:rsidR="00223BDC" w:rsidRPr="005C7007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pupils</w:t>
      </w:r>
      <w:r w:rsidR="00223BDC" w:rsidRPr="005C70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learning</w:t>
      </w:r>
      <w:r w:rsidR="00223BDC" w:rsidRPr="005C7007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individually</w:t>
      </w:r>
      <w:r w:rsidR="00223BDC" w:rsidRPr="005C7007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or</w:t>
      </w:r>
      <w:r w:rsidR="00223BDC" w:rsidRPr="005C70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in</w:t>
      </w:r>
      <w:r w:rsidR="00223BDC" w:rsidRPr="005C700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groups,</w:t>
      </w:r>
      <w:r w:rsidR="00223BDC" w:rsidRPr="005C7007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unless</w:t>
      </w:r>
      <w:r w:rsidR="00223BDC" w:rsidRPr="005C70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the</w:t>
      </w:r>
      <w:r w:rsidR="00223BDC" w:rsidRPr="005C700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tuition</w:t>
      </w:r>
      <w:r w:rsidR="00223BDC" w:rsidRPr="005C700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is provided at the request of the pupil’s</w:t>
      </w:r>
      <w:r w:rsidR="00223BDC" w:rsidRPr="005C7007"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parent;</w:t>
      </w:r>
    </w:p>
    <w:p w:rsidR="001B69CB" w:rsidRPr="005C7007" w:rsidRDefault="001B69CB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1B69CB" w:rsidRPr="005C7007" w:rsidRDefault="00223BDC" w:rsidP="00B020F0">
      <w:pPr>
        <w:ind w:left="100" w:right="124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sz w:val="20"/>
          <w:szCs w:val="20"/>
        </w:rPr>
        <w:t xml:space="preserve">Schools and local authorities </w:t>
      </w:r>
      <w:r w:rsidRPr="000F4015">
        <w:rPr>
          <w:rFonts w:ascii="Calibri"/>
          <w:b/>
          <w:sz w:val="20"/>
          <w:szCs w:val="20"/>
        </w:rPr>
        <w:t>can</w:t>
      </w:r>
      <w:r w:rsidRPr="005C7007">
        <w:rPr>
          <w:rFonts w:ascii="Calibri"/>
          <w:sz w:val="20"/>
          <w:szCs w:val="20"/>
        </w:rPr>
        <w:t xml:space="preserve"> charge</w:t>
      </w:r>
      <w:r w:rsidRPr="005C7007">
        <w:rPr>
          <w:rFonts w:ascii="Calibri"/>
          <w:spacing w:val="-19"/>
          <w:sz w:val="20"/>
          <w:szCs w:val="20"/>
        </w:rPr>
        <w:t xml:space="preserve"> </w:t>
      </w:r>
      <w:r w:rsidRPr="005C7007">
        <w:rPr>
          <w:rFonts w:ascii="Calibri"/>
          <w:sz w:val="20"/>
          <w:szCs w:val="20"/>
        </w:rPr>
        <w:t>for:</w:t>
      </w:r>
    </w:p>
    <w:p w:rsidR="001B69CB" w:rsidRPr="005C7007" w:rsidRDefault="005C131C" w:rsidP="005C131C">
      <w:pPr>
        <w:pStyle w:val="ListParagraph"/>
        <w:tabs>
          <w:tab w:val="left" w:pos="275"/>
        </w:tabs>
        <w:ind w:left="100" w:right="124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 w:eastAsia="Calibri" w:hAnsi="Calibri" w:cs="Calibri"/>
          <w:sz w:val="20"/>
          <w:szCs w:val="20"/>
        </w:rPr>
        <w:t>A</w:t>
      </w:r>
      <w:r w:rsidR="00223BDC" w:rsidRPr="005C7007">
        <w:rPr>
          <w:rFonts w:ascii="Calibri" w:eastAsia="Calibri" w:hAnsi="Calibri" w:cs="Calibri"/>
          <w:sz w:val="20"/>
          <w:szCs w:val="20"/>
        </w:rPr>
        <w:t>ny</w:t>
      </w:r>
      <w:r w:rsidR="00223BDC" w:rsidRPr="005C70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materials,</w:t>
      </w:r>
      <w:r w:rsidR="00223BDC" w:rsidRPr="005C70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books,</w:t>
      </w:r>
      <w:r w:rsidR="00223BDC" w:rsidRPr="005C70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instruments,</w:t>
      </w:r>
      <w:r w:rsidR="00223BDC" w:rsidRPr="005C700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or</w:t>
      </w:r>
      <w:r w:rsidR="00223BDC" w:rsidRPr="005C7007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equipment,</w:t>
      </w:r>
      <w:r w:rsidR="00223BDC" w:rsidRPr="005C70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where</w:t>
      </w:r>
      <w:r w:rsidR="00223BDC" w:rsidRPr="005C700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the</w:t>
      </w:r>
      <w:r w:rsidR="00223BDC" w:rsidRPr="005C700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child’s</w:t>
      </w:r>
      <w:r w:rsidR="00223BDC" w:rsidRPr="005C70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parent</w:t>
      </w:r>
      <w:r w:rsidR="00223BDC" w:rsidRPr="005C700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wishes</w:t>
      </w:r>
      <w:r w:rsidR="00223BDC" w:rsidRPr="005C70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him/her</w:t>
      </w:r>
      <w:r w:rsidR="00223BDC" w:rsidRPr="005C700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to</w:t>
      </w:r>
      <w:r w:rsidR="00223BDC" w:rsidRPr="005C700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223BDC" w:rsidRPr="005C7007">
        <w:rPr>
          <w:rFonts w:ascii="Calibri" w:eastAsia="Calibri" w:hAnsi="Calibri" w:cs="Calibri"/>
          <w:sz w:val="20"/>
          <w:szCs w:val="20"/>
        </w:rPr>
        <w:t>own them;</w:t>
      </w:r>
    </w:p>
    <w:p w:rsidR="001B69CB" w:rsidRPr="005C7007" w:rsidRDefault="005C131C">
      <w:pPr>
        <w:pStyle w:val="ListParagraph"/>
        <w:numPr>
          <w:ilvl w:val="0"/>
          <w:numId w:val="2"/>
        </w:numPr>
        <w:tabs>
          <w:tab w:val="left" w:pos="275"/>
        </w:tabs>
        <w:spacing w:before="2"/>
        <w:ind w:left="274" w:right="124" w:hanging="174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sz w:val="20"/>
          <w:szCs w:val="20"/>
        </w:rPr>
        <w:t>O</w:t>
      </w:r>
      <w:r w:rsidR="00223BDC" w:rsidRPr="005C7007">
        <w:rPr>
          <w:rFonts w:ascii="Calibri"/>
          <w:sz w:val="20"/>
          <w:szCs w:val="20"/>
        </w:rPr>
        <w:t>ptional extras (see details</w:t>
      </w:r>
      <w:r w:rsidR="00223BDC" w:rsidRPr="005C7007">
        <w:rPr>
          <w:rFonts w:ascii="Calibri"/>
          <w:spacing w:val="1"/>
          <w:sz w:val="20"/>
          <w:szCs w:val="20"/>
        </w:rPr>
        <w:t xml:space="preserve"> </w:t>
      </w:r>
      <w:r w:rsidR="00223BDC" w:rsidRPr="005C7007">
        <w:rPr>
          <w:rFonts w:ascii="Calibri"/>
          <w:sz w:val="20"/>
          <w:szCs w:val="20"/>
        </w:rPr>
        <w:t>below);</w:t>
      </w:r>
    </w:p>
    <w:p w:rsidR="001B69CB" w:rsidRPr="005C7007" w:rsidRDefault="005C131C">
      <w:pPr>
        <w:pStyle w:val="ListParagraph"/>
        <w:numPr>
          <w:ilvl w:val="0"/>
          <w:numId w:val="2"/>
        </w:numPr>
        <w:tabs>
          <w:tab w:val="left" w:pos="275"/>
        </w:tabs>
        <w:ind w:left="274" w:right="124" w:hanging="174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sz w:val="20"/>
          <w:szCs w:val="20"/>
        </w:rPr>
        <w:t>M</w:t>
      </w:r>
      <w:r w:rsidR="00223BDC" w:rsidRPr="005C7007">
        <w:rPr>
          <w:rFonts w:ascii="Calibri"/>
          <w:sz w:val="20"/>
          <w:szCs w:val="20"/>
        </w:rPr>
        <w:t>usic and vocal tuition, in limited circumstances;</w:t>
      </w:r>
    </w:p>
    <w:p w:rsidR="001B69CB" w:rsidRPr="005C7007" w:rsidRDefault="005C131C" w:rsidP="005C131C">
      <w:pPr>
        <w:pStyle w:val="ListParagraph"/>
        <w:numPr>
          <w:ilvl w:val="0"/>
          <w:numId w:val="2"/>
        </w:numPr>
        <w:tabs>
          <w:tab w:val="left" w:pos="275"/>
        </w:tabs>
        <w:ind w:left="274" w:right="124" w:hanging="174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sz w:val="20"/>
          <w:szCs w:val="20"/>
        </w:rPr>
        <w:t>C</w:t>
      </w:r>
      <w:r w:rsidR="00223BDC" w:rsidRPr="005C7007">
        <w:rPr>
          <w:rFonts w:ascii="Calibri"/>
          <w:sz w:val="20"/>
          <w:szCs w:val="20"/>
        </w:rPr>
        <w:t>ertain early years</w:t>
      </w:r>
      <w:r w:rsidR="00223BDC" w:rsidRPr="005C7007">
        <w:rPr>
          <w:rFonts w:ascii="Calibri"/>
          <w:spacing w:val="-2"/>
          <w:sz w:val="20"/>
          <w:szCs w:val="20"/>
        </w:rPr>
        <w:t xml:space="preserve"> </w:t>
      </w:r>
      <w:r w:rsidR="00223BDC" w:rsidRPr="005C7007">
        <w:rPr>
          <w:rFonts w:ascii="Calibri"/>
          <w:sz w:val="20"/>
          <w:szCs w:val="20"/>
        </w:rPr>
        <w:t>provision;</w:t>
      </w:r>
      <w:r w:rsidRPr="005C7007">
        <w:rPr>
          <w:rFonts w:ascii="Calibri"/>
          <w:sz w:val="20"/>
          <w:szCs w:val="20"/>
        </w:rPr>
        <w:t xml:space="preserve"> e.g. cooking/sewing etc</w:t>
      </w:r>
      <w:r w:rsidR="00323275">
        <w:rPr>
          <w:rFonts w:ascii="Calibri"/>
          <w:sz w:val="20"/>
          <w:szCs w:val="20"/>
        </w:rPr>
        <w:t>…</w:t>
      </w:r>
      <w:r w:rsidRPr="005C7007">
        <w:rPr>
          <w:rFonts w:ascii="Calibri"/>
          <w:sz w:val="20"/>
          <w:szCs w:val="20"/>
        </w:rPr>
        <w:t xml:space="preserve"> </w:t>
      </w:r>
    </w:p>
    <w:p w:rsidR="001B69CB" w:rsidRPr="005C7007" w:rsidRDefault="001B69CB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1B69CB" w:rsidRPr="005C7007" w:rsidRDefault="00223BDC" w:rsidP="005C7007">
      <w:pPr>
        <w:ind w:left="100" w:right="124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b/>
          <w:sz w:val="20"/>
          <w:szCs w:val="20"/>
        </w:rPr>
        <w:t>Optional extras for which the school can apply a</w:t>
      </w:r>
      <w:r w:rsidRPr="005C7007">
        <w:rPr>
          <w:rFonts w:ascii="Calibri"/>
          <w:b/>
          <w:spacing w:val="-25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charge</w:t>
      </w:r>
      <w:r w:rsidR="00323275">
        <w:rPr>
          <w:rFonts w:ascii="Calibri"/>
          <w:b/>
          <w:sz w:val="20"/>
          <w:szCs w:val="20"/>
        </w:rPr>
        <w:t>:</w:t>
      </w:r>
    </w:p>
    <w:p w:rsidR="001B69CB" w:rsidRPr="005C7007" w:rsidRDefault="00223BDC">
      <w:pPr>
        <w:pStyle w:val="ListParagraph"/>
        <w:numPr>
          <w:ilvl w:val="1"/>
          <w:numId w:val="2"/>
        </w:numPr>
        <w:tabs>
          <w:tab w:val="left" w:pos="821"/>
        </w:tabs>
        <w:ind w:right="620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sz w:val="20"/>
          <w:szCs w:val="20"/>
        </w:rPr>
        <w:t>Extended day services</w:t>
      </w:r>
      <w:r w:rsidR="00574274">
        <w:rPr>
          <w:rFonts w:ascii="Calibri"/>
          <w:sz w:val="20"/>
          <w:szCs w:val="20"/>
        </w:rPr>
        <w:t xml:space="preserve"> offered to pupils:  £</w:t>
      </w:r>
      <w:r w:rsidR="005A436A">
        <w:rPr>
          <w:rFonts w:ascii="Calibri"/>
          <w:sz w:val="20"/>
          <w:szCs w:val="20"/>
        </w:rPr>
        <w:t>6</w:t>
      </w:r>
      <w:r w:rsidR="00574274">
        <w:rPr>
          <w:rFonts w:ascii="Calibri"/>
          <w:sz w:val="20"/>
          <w:szCs w:val="20"/>
        </w:rPr>
        <w:t xml:space="preserve"> </w:t>
      </w:r>
      <w:r w:rsidRPr="005C7007">
        <w:rPr>
          <w:rFonts w:ascii="Calibri"/>
          <w:sz w:val="20"/>
          <w:szCs w:val="20"/>
        </w:rPr>
        <w:t>brea</w:t>
      </w:r>
      <w:r w:rsidR="00B020F0">
        <w:rPr>
          <w:rFonts w:ascii="Calibri"/>
          <w:sz w:val="20"/>
          <w:szCs w:val="20"/>
        </w:rPr>
        <w:t xml:space="preserve">kfast club, </w:t>
      </w:r>
      <w:r w:rsidR="00574274">
        <w:rPr>
          <w:rFonts w:ascii="Calibri"/>
          <w:sz w:val="20"/>
          <w:szCs w:val="20"/>
        </w:rPr>
        <w:t>£</w:t>
      </w:r>
      <w:r w:rsidR="005A436A">
        <w:rPr>
          <w:rFonts w:ascii="Calibri"/>
          <w:sz w:val="20"/>
          <w:szCs w:val="20"/>
        </w:rPr>
        <w:t>7</w:t>
      </w:r>
      <w:r w:rsidR="00574274">
        <w:rPr>
          <w:rFonts w:ascii="Calibri"/>
          <w:sz w:val="20"/>
          <w:szCs w:val="20"/>
        </w:rPr>
        <w:t xml:space="preserve"> after-school club</w:t>
      </w:r>
      <w:r w:rsidR="005A436A">
        <w:rPr>
          <w:rFonts w:ascii="Calibri"/>
          <w:sz w:val="20"/>
          <w:szCs w:val="20"/>
        </w:rPr>
        <w:t xml:space="preserve"> (From 1</w:t>
      </w:r>
      <w:r w:rsidR="005A436A" w:rsidRPr="005A436A">
        <w:rPr>
          <w:rFonts w:ascii="Calibri"/>
          <w:sz w:val="20"/>
          <w:szCs w:val="20"/>
          <w:vertAlign w:val="superscript"/>
        </w:rPr>
        <w:t>st</w:t>
      </w:r>
      <w:r w:rsidR="005A436A">
        <w:rPr>
          <w:rFonts w:ascii="Calibri"/>
          <w:sz w:val="20"/>
          <w:szCs w:val="20"/>
        </w:rPr>
        <w:t xml:space="preserve"> April 23)</w:t>
      </w:r>
    </w:p>
    <w:p w:rsidR="001B69CB" w:rsidRPr="005C7007" w:rsidRDefault="00223BDC">
      <w:pPr>
        <w:pStyle w:val="ListParagraph"/>
        <w:numPr>
          <w:ilvl w:val="1"/>
          <w:numId w:val="2"/>
        </w:numPr>
        <w:tabs>
          <w:tab w:val="left" w:pos="821"/>
        </w:tabs>
        <w:ind w:right="124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sz w:val="20"/>
          <w:szCs w:val="20"/>
        </w:rPr>
        <w:t>Education provided outside of school time that is</w:t>
      </w:r>
      <w:r w:rsidRPr="005C7007">
        <w:rPr>
          <w:rFonts w:ascii="Calibri"/>
          <w:spacing w:val="-7"/>
          <w:sz w:val="20"/>
          <w:szCs w:val="20"/>
        </w:rPr>
        <w:t xml:space="preserve"> </w:t>
      </w:r>
      <w:r w:rsidRPr="005C7007">
        <w:rPr>
          <w:rFonts w:ascii="Calibri"/>
          <w:sz w:val="20"/>
          <w:szCs w:val="20"/>
        </w:rPr>
        <w:t>not:</w:t>
      </w:r>
    </w:p>
    <w:p w:rsidR="00DD4A1F" w:rsidRPr="005C7007" w:rsidRDefault="00223BDC" w:rsidP="00DD4A1F">
      <w:pPr>
        <w:pStyle w:val="ListParagraph"/>
        <w:numPr>
          <w:ilvl w:val="2"/>
          <w:numId w:val="2"/>
        </w:numPr>
        <w:tabs>
          <w:tab w:val="left" w:pos="1763"/>
        </w:tabs>
        <w:ind w:right="124" w:firstLine="0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sz w:val="20"/>
          <w:szCs w:val="20"/>
        </w:rPr>
        <w:t>part of the national</w:t>
      </w:r>
      <w:r w:rsidRPr="005C7007">
        <w:rPr>
          <w:rFonts w:ascii="Calibri"/>
          <w:spacing w:val="-3"/>
          <w:sz w:val="20"/>
          <w:szCs w:val="20"/>
        </w:rPr>
        <w:t xml:space="preserve"> </w:t>
      </w:r>
      <w:r w:rsidRPr="005C7007">
        <w:rPr>
          <w:rFonts w:ascii="Calibri"/>
          <w:sz w:val="20"/>
          <w:szCs w:val="20"/>
        </w:rPr>
        <w:t>curriculum;</w:t>
      </w:r>
    </w:p>
    <w:p w:rsidR="001B69CB" w:rsidRPr="005C7007" w:rsidRDefault="00223BDC" w:rsidP="00DD4A1F">
      <w:pPr>
        <w:pStyle w:val="ListParagraph"/>
        <w:numPr>
          <w:ilvl w:val="2"/>
          <w:numId w:val="2"/>
        </w:numPr>
        <w:tabs>
          <w:tab w:val="left" w:pos="1763"/>
        </w:tabs>
        <w:ind w:right="124" w:firstLine="0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sz w:val="20"/>
          <w:szCs w:val="20"/>
        </w:rPr>
        <w:t>part of religious</w:t>
      </w:r>
      <w:r w:rsidRPr="005C7007">
        <w:rPr>
          <w:rFonts w:ascii="Calibri"/>
          <w:spacing w:val="-5"/>
          <w:sz w:val="20"/>
          <w:szCs w:val="20"/>
        </w:rPr>
        <w:t xml:space="preserve"> </w:t>
      </w:r>
      <w:r w:rsidRPr="005C7007">
        <w:rPr>
          <w:rFonts w:ascii="Calibri"/>
          <w:sz w:val="20"/>
          <w:szCs w:val="20"/>
        </w:rPr>
        <w:t>education.</w:t>
      </w:r>
    </w:p>
    <w:p w:rsidR="001B69CB" w:rsidRPr="005C7007" w:rsidRDefault="007C1FE5">
      <w:pPr>
        <w:pStyle w:val="ListParagraph"/>
        <w:numPr>
          <w:ilvl w:val="1"/>
          <w:numId w:val="2"/>
        </w:numPr>
        <w:tabs>
          <w:tab w:val="left" w:pos="871"/>
        </w:tabs>
        <w:ind w:right="56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zCs w:val="20"/>
        </w:rPr>
        <w:t>T</w:t>
      </w:r>
      <w:r w:rsidR="00223BDC" w:rsidRPr="005C7007">
        <w:rPr>
          <w:rFonts w:ascii="Calibri"/>
          <w:sz w:val="20"/>
          <w:szCs w:val="20"/>
        </w:rPr>
        <w:t>ransport (other than transport that is required to take the pupil to school or to other</w:t>
      </w:r>
      <w:r w:rsidR="00223BDC" w:rsidRPr="005C7007">
        <w:rPr>
          <w:rFonts w:ascii="Calibri"/>
          <w:spacing w:val="-27"/>
          <w:sz w:val="20"/>
          <w:szCs w:val="20"/>
        </w:rPr>
        <w:t xml:space="preserve"> </w:t>
      </w:r>
      <w:r w:rsidR="00223BDC" w:rsidRPr="005C7007">
        <w:rPr>
          <w:rFonts w:ascii="Calibri"/>
          <w:sz w:val="20"/>
          <w:szCs w:val="20"/>
        </w:rPr>
        <w:t>premises where the local authority/governing body have arranged for the pupil to be provided</w:t>
      </w:r>
      <w:r w:rsidR="00223BDC" w:rsidRPr="005C7007">
        <w:rPr>
          <w:rFonts w:ascii="Calibri"/>
          <w:spacing w:val="-17"/>
          <w:sz w:val="20"/>
          <w:szCs w:val="20"/>
        </w:rPr>
        <w:t xml:space="preserve"> </w:t>
      </w:r>
      <w:r w:rsidR="00223BDC" w:rsidRPr="005C7007">
        <w:rPr>
          <w:rFonts w:ascii="Calibri"/>
          <w:sz w:val="20"/>
          <w:szCs w:val="20"/>
        </w:rPr>
        <w:t xml:space="preserve">with </w:t>
      </w:r>
      <w:r w:rsidR="005C131C" w:rsidRPr="005C7007">
        <w:rPr>
          <w:rFonts w:ascii="Calibri"/>
          <w:sz w:val="20"/>
          <w:szCs w:val="20"/>
        </w:rPr>
        <w:t>education)</w:t>
      </w:r>
    </w:p>
    <w:p w:rsidR="005C131C" w:rsidRPr="005A436A" w:rsidRDefault="005C131C" w:rsidP="005A436A">
      <w:pPr>
        <w:pStyle w:val="ListParagraph"/>
        <w:numPr>
          <w:ilvl w:val="1"/>
          <w:numId w:val="2"/>
        </w:numPr>
        <w:tabs>
          <w:tab w:val="left" w:pos="871"/>
        </w:tabs>
        <w:ind w:right="562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sz w:val="20"/>
          <w:szCs w:val="20"/>
        </w:rPr>
        <w:t>Book bags</w:t>
      </w:r>
      <w:r w:rsidR="000B56E6">
        <w:rPr>
          <w:rFonts w:ascii="Calibri"/>
          <w:sz w:val="20"/>
          <w:szCs w:val="20"/>
        </w:rPr>
        <w:t xml:space="preserve"> – cost £</w:t>
      </w:r>
      <w:r w:rsidR="007C1FE5">
        <w:rPr>
          <w:rFonts w:ascii="Calibri"/>
          <w:sz w:val="20"/>
          <w:szCs w:val="20"/>
        </w:rPr>
        <w:t>3.5</w:t>
      </w:r>
      <w:r w:rsidR="000B56E6">
        <w:rPr>
          <w:rFonts w:ascii="Calibri"/>
          <w:sz w:val="20"/>
          <w:szCs w:val="20"/>
        </w:rPr>
        <w:t>0</w:t>
      </w:r>
    </w:p>
    <w:p w:rsidR="005A436A" w:rsidRDefault="005A436A" w:rsidP="005A436A">
      <w:pPr>
        <w:pStyle w:val="ListParagraph"/>
        <w:tabs>
          <w:tab w:val="left" w:pos="871"/>
        </w:tabs>
        <w:ind w:left="100" w:right="562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>If parents are ate to collect their child, from afterschool club or from Nursery, the following will apply</w:t>
      </w:r>
      <w:r w:rsidR="00850A21">
        <w:rPr>
          <w:rFonts w:ascii="Calibri"/>
          <w:sz w:val="20"/>
          <w:szCs w:val="20"/>
        </w:rPr>
        <w:t xml:space="preserve"> (from Sept 22)</w:t>
      </w:r>
      <w:bookmarkStart w:id="0" w:name="_GoBack"/>
      <w:bookmarkEnd w:id="0"/>
      <w:r>
        <w:rPr>
          <w:rFonts w:ascii="Calibri"/>
          <w:sz w:val="20"/>
          <w:szCs w:val="20"/>
        </w:rPr>
        <w:t>:</w:t>
      </w:r>
    </w:p>
    <w:p w:rsidR="005A436A" w:rsidRDefault="005A436A" w:rsidP="005A436A">
      <w:pPr>
        <w:pStyle w:val="ListParagraph"/>
        <w:tabs>
          <w:tab w:val="left" w:pos="871"/>
        </w:tabs>
        <w:ind w:left="100" w:right="562"/>
        <w:rPr>
          <w:rFonts w:ascii="Calibri"/>
          <w:sz w:val="20"/>
          <w:szCs w:val="20"/>
        </w:rPr>
      </w:pPr>
      <w:r>
        <w:rPr>
          <w:rFonts w:ascii="Calibri"/>
          <w:sz w:val="20"/>
          <w:szCs w:val="20"/>
        </w:rPr>
        <w:t xml:space="preserve">The first occasion, this will be overlooked. </w:t>
      </w:r>
    </w:p>
    <w:p w:rsidR="005A436A" w:rsidRPr="005A436A" w:rsidRDefault="005A436A" w:rsidP="005A436A">
      <w:pPr>
        <w:pStyle w:val="ListParagraph"/>
        <w:tabs>
          <w:tab w:val="left" w:pos="871"/>
        </w:tabs>
        <w:ind w:left="100" w:right="56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z w:val="20"/>
          <w:szCs w:val="20"/>
        </w:rPr>
        <w:t xml:space="preserve">The second occasion will be charged £5 per 15 minutes that are late. If a parent is 5 minutes late, this are still required to pay the full £5 fee and the school reserve the right to restrict access to the club until the payments are made.  </w:t>
      </w:r>
    </w:p>
    <w:p w:rsidR="00E742DA" w:rsidRDefault="00E742DA" w:rsidP="00E742DA">
      <w:pPr>
        <w:tabs>
          <w:tab w:val="left" w:pos="871"/>
        </w:tabs>
        <w:ind w:right="562"/>
        <w:rPr>
          <w:rFonts w:ascii="Calibri" w:eastAsia="Calibri" w:hAnsi="Calibri" w:cs="Calibri"/>
          <w:sz w:val="20"/>
          <w:szCs w:val="20"/>
        </w:rPr>
      </w:pPr>
    </w:p>
    <w:p w:rsidR="00E742DA" w:rsidRDefault="00E742DA" w:rsidP="00E742DA">
      <w:pPr>
        <w:tabs>
          <w:tab w:val="left" w:pos="871"/>
        </w:tabs>
        <w:ind w:right="562"/>
        <w:rPr>
          <w:rFonts w:ascii="Calibri" w:eastAsia="Calibri" w:hAnsi="Calibri" w:cs="Calibri"/>
          <w:b/>
          <w:sz w:val="20"/>
          <w:szCs w:val="20"/>
        </w:rPr>
      </w:pPr>
      <w:r w:rsidRPr="00E742DA">
        <w:rPr>
          <w:rFonts w:ascii="Calibri" w:eastAsia="Calibri" w:hAnsi="Calibri" w:cs="Calibri"/>
          <w:b/>
          <w:sz w:val="20"/>
          <w:szCs w:val="20"/>
        </w:rPr>
        <w:t>Current Nursery Charges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3"/>
        <w:gridCol w:w="5524"/>
      </w:tblGrid>
      <w:tr w:rsidR="005A436A" w:rsidTr="00E742DA">
        <w:tc>
          <w:tcPr>
            <w:tcW w:w="5523" w:type="dxa"/>
          </w:tcPr>
          <w:p w:rsidR="005A436A" w:rsidRDefault="005A436A" w:rsidP="00E742DA">
            <w:pPr>
              <w:tabs>
                <w:tab w:val="left" w:pos="871"/>
              </w:tabs>
              <w:ind w:right="56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Breakfast Club</w:t>
            </w:r>
          </w:p>
        </w:tc>
        <w:tc>
          <w:tcPr>
            <w:tcW w:w="5524" w:type="dxa"/>
            <w:vMerge w:val="restart"/>
          </w:tcPr>
          <w:p w:rsidR="005A436A" w:rsidRDefault="005A436A" w:rsidP="005A436A">
            <w:pPr>
              <w:tabs>
                <w:tab w:val="left" w:pos="871"/>
              </w:tabs>
              <w:ind w:right="56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Nursery children will not be able to use breakfast and afterschool club as additional hours. This provision will only be offered as part of FUNDED hours. </w:t>
            </w:r>
          </w:p>
          <w:p w:rsidR="005A436A" w:rsidRDefault="005A436A" w:rsidP="00E742DA">
            <w:pPr>
              <w:tabs>
                <w:tab w:val="left" w:pos="871"/>
              </w:tabs>
              <w:ind w:right="56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5A436A" w:rsidTr="00E742DA">
        <w:tc>
          <w:tcPr>
            <w:tcW w:w="5523" w:type="dxa"/>
          </w:tcPr>
          <w:p w:rsidR="005A436A" w:rsidRDefault="005A436A" w:rsidP="00E742DA">
            <w:pPr>
              <w:tabs>
                <w:tab w:val="left" w:pos="871"/>
              </w:tabs>
              <w:ind w:right="56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After School Club</w:t>
            </w:r>
          </w:p>
        </w:tc>
        <w:tc>
          <w:tcPr>
            <w:tcW w:w="5524" w:type="dxa"/>
            <w:vMerge/>
          </w:tcPr>
          <w:p w:rsidR="005A436A" w:rsidRDefault="005A436A" w:rsidP="00E742DA">
            <w:pPr>
              <w:tabs>
                <w:tab w:val="left" w:pos="871"/>
              </w:tabs>
              <w:ind w:right="562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E742DA" w:rsidTr="00E742DA">
        <w:tc>
          <w:tcPr>
            <w:tcW w:w="5523" w:type="dxa"/>
          </w:tcPr>
          <w:p w:rsidR="00E742DA" w:rsidRDefault="00E742DA" w:rsidP="00E742DA">
            <w:pPr>
              <w:tabs>
                <w:tab w:val="left" w:pos="871"/>
              </w:tabs>
              <w:ind w:right="56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Extra hour</w:t>
            </w:r>
          </w:p>
        </w:tc>
        <w:tc>
          <w:tcPr>
            <w:tcW w:w="5524" w:type="dxa"/>
          </w:tcPr>
          <w:p w:rsidR="00E742DA" w:rsidRDefault="00E742DA" w:rsidP="00E742DA">
            <w:pPr>
              <w:tabs>
                <w:tab w:val="left" w:pos="871"/>
              </w:tabs>
              <w:ind w:right="56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£5.00 per hour</w:t>
            </w:r>
          </w:p>
        </w:tc>
      </w:tr>
    </w:tbl>
    <w:p w:rsidR="00E742DA" w:rsidRPr="00E742DA" w:rsidRDefault="00E742DA" w:rsidP="00E742DA">
      <w:pPr>
        <w:tabs>
          <w:tab w:val="left" w:pos="871"/>
        </w:tabs>
        <w:ind w:right="562"/>
        <w:rPr>
          <w:rFonts w:ascii="Calibri" w:eastAsia="Calibri" w:hAnsi="Calibri" w:cs="Calibri"/>
          <w:b/>
          <w:sz w:val="20"/>
          <w:szCs w:val="20"/>
        </w:rPr>
      </w:pPr>
    </w:p>
    <w:p w:rsidR="001B69CB" w:rsidRPr="005C7007" w:rsidRDefault="001B69CB">
      <w:pPr>
        <w:rPr>
          <w:rFonts w:ascii="Calibri" w:eastAsia="Calibri" w:hAnsi="Calibri" w:cs="Calibri"/>
          <w:sz w:val="20"/>
          <w:szCs w:val="20"/>
        </w:rPr>
      </w:pPr>
    </w:p>
    <w:p w:rsidR="005C131C" w:rsidRPr="005C7007" w:rsidRDefault="00223BDC" w:rsidP="005C7007">
      <w:pPr>
        <w:ind w:right="124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b/>
          <w:sz w:val="20"/>
          <w:szCs w:val="20"/>
        </w:rPr>
        <w:t>Voluntary</w:t>
      </w:r>
      <w:r w:rsidRPr="005C7007">
        <w:rPr>
          <w:rFonts w:ascii="Calibri"/>
          <w:b/>
          <w:spacing w:val="-6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Contributions</w:t>
      </w:r>
    </w:p>
    <w:p w:rsidR="005C131C" w:rsidRPr="005C7007" w:rsidRDefault="005C131C" w:rsidP="005C131C">
      <w:pPr>
        <w:pStyle w:val="BodyText"/>
        <w:spacing w:before="36"/>
        <w:ind w:left="0" w:right="124"/>
        <w:rPr>
          <w:sz w:val="20"/>
          <w:szCs w:val="20"/>
        </w:rPr>
      </w:pPr>
      <w:r w:rsidRPr="005C7007">
        <w:rPr>
          <w:sz w:val="20"/>
          <w:szCs w:val="20"/>
        </w:rPr>
        <w:t xml:space="preserve">There is an exception to the rule about not charging for activities in school hours. Parents </w:t>
      </w:r>
      <w:r w:rsidR="007C1FE5">
        <w:rPr>
          <w:sz w:val="20"/>
          <w:szCs w:val="20"/>
        </w:rPr>
        <w:t>are</w:t>
      </w:r>
      <w:r w:rsidRPr="005C7007">
        <w:rPr>
          <w:sz w:val="20"/>
          <w:szCs w:val="20"/>
        </w:rPr>
        <w:t xml:space="preserve"> invited</w:t>
      </w:r>
      <w:r w:rsidRPr="005C7007">
        <w:rPr>
          <w:spacing w:val="-27"/>
          <w:sz w:val="20"/>
          <w:szCs w:val="20"/>
        </w:rPr>
        <w:t xml:space="preserve"> </w:t>
      </w:r>
      <w:r w:rsidRPr="005C7007">
        <w:rPr>
          <w:sz w:val="20"/>
          <w:szCs w:val="20"/>
        </w:rPr>
        <w:t xml:space="preserve">to make voluntary contributions to extend the value of school funds. School trips, visits and </w:t>
      </w:r>
      <w:proofErr w:type="gramStart"/>
      <w:r w:rsidRPr="005C7007">
        <w:rPr>
          <w:sz w:val="20"/>
          <w:szCs w:val="20"/>
        </w:rPr>
        <w:t>practical</w:t>
      </w:r>
      <w:r w:rsidRPr="005C7007">
        <w:rPr>
          <w:spacing w:val="-33"/>
          <w:sz w:val="20"/>
          <w:szCs w:val="20"/>
        </w:rPr>
        <w:t xml:space="preserve"> </w:t>
      </w:r>
      <w:r w:rsidR="00574274">
        <w:rPr>
          <w:spacing w:val="-33"/>
          <w:sz w:val="20"/>
          <w:szCs w:val="20"/>
        </w:rPr>
        <w:t xml:space="preserve"> </w:t>
      </w:r>
      <w:r w:rsidRPr="005C7007">
        <w:rPr>
          <w:sz w:val="20"/>
          <w:szCs w:val="20"/>
        </w:rPr>
        <w:t>activities</w:t>
      </w:r>
      <w:proofErr w:type="gramEnd"/>
      <w:r w:rsidRPr="005C7007">
        <w:rPr>
          <w:sz w:val="20"/>
          <w:szCs w:val="20"/>
        </w:rPr>
        <w:t xml:space="preserve"> </w:t>
      </w:r>
      <w:r w:rsidRPr="005C7007">
        <w:rPr>
          <w:rFonts w:cs="Calibri"/>
          <w:sz w:val="20"/>
          <w:szCs w:val="20"/>
        </w:rPr>
        <w:t>enhance the pupils’ learning and broaden their knowledge and experience</w:t>
      </w:r>
      <w:r w:rsidRPr="005C7007">
        <w:rPr>
          <w:sz w:val="20"/>
          <w:szCs w:val="20"/>
        </w:rPr>
        <w:t>. These activities are</w:t>
      </w:r>
      <w:r w:rsidRPr="005C7007">
        <w:rPr>
          <w:spacing w:val="-13"/>
          <w:sz w:val="20"/>
          <w:szCs w:val="20"/>
        </w:rPr>
        <w:t xml:space="preserve"> </w:t>
      </w:r>
      <w:r w:rsidRPr="005C7007">
        <w:rPr>
          <w:sz w:val="20"/>
          <w:szCs w:val="20"/>
        </w:rPr>
        <w:t>made possible through the voluntary contributions of</w:t>
      </w:r>
      <w:r w:rsidRPr="005C7007">
        <w:rPr>
          <w:spacing w:val="-10"/>
          <w:sz w:val="20"/>
          <w:szCs w:val="20"/>
        </w:rPr>
        <w:t xml:space="preserve"> </w:t>
      </w:r>
      <w:r w:rsidRPr="005C7007">
        <w:rPr>
          <w:sz w:val="20"/>
          <w:szCs w:val="20"/>
        </w:rPr>
        <w:t>parents.</w:t>
      </w:r>
    </w:p>
    <w:p w:rsidR="005C131C" w:rsidRPr="005C7007" w:rsidRDefault="005C131C" w:rsidP="005C131C">
      <w:pPr>
        <w:rPr>
          <w:rFonts w:ascii="Calibri" w:eastAsia="Calibri" w:hAnsi="Calibri" w:cs="Calibri"/>
          <w:sz w:val="20"/>
          <w:szCs w:val="20"/>
        </w:rPr>
      </w:pPr>
    </w:p>
    <w:p w:rsidR="005C131C" w:rsidRPr="005C7007" w:rsidRDefault="005C131C" w:rsidP="00903857">
      <w:pPr>
        <w:pStyle w:val="BodyText"/>
        <w:ind w:left="0" w:right="124"/>
        <w:rPr>
          <w:sz w:val="20"/>
          <w:szCs w:val="20"/>
        </w:rPr>
      </w:pPr>
      <w:r w:rsidRPr="005C7007">
        <w:rPr>
          <w:sz w:val="20"/>
          <w:szCs w:val="20"/>
        </w:rPr>
        <w:t>Examples where parents may be asked for a voluntary contribution</w:t>
      </w:r>
      <w:r w:rsidRPr="005C7007">
        <w:rPr>
          <w:spacing w:val="-25"/>
          <w:sz w:val="20"/>
          <w:szCs w:val="20"/>
        </w:rPr>
        <w:t xml:space="preserve"> </w:t>
      </w:r>
      <w:r w:rsidRPr="005C7007">
        <w:rPr>
          <w:sz w:val="20"/>
          <w:szCs w:val="20"/>
        </w:rPr>
        <w:t>include:</w:t>
      </w:r>
    </w:p>
    <w:p w:rsidR="005C131C" w:rsidRPr="005C7007" w:rsidRDefault="005C131C" w:rsidP="005C131C">
      <w:pPr>
        <w:pStyle w:val="ListParagraph"/>
        <w:numPr>
          <w:ilvl w:val="0"/>
          <w:numId w:val="1"/>
        </w:numPr>
        <w:tabs>
          <w:tab w:val="left" w:pos="821"/>
        </w:tabs>
        <w:spacing w:line="279" w:lineRule="exact"/>
        <w:ind w:right="124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sz w:val="20"/>
          <w:szCs w:val="20"/>
        </w:rPr>
        <w:t>School trips</w:t>
      </w:r>
    </w:p>
    <w:p w:rsidR="005C131C" w:rsidRPr="005C7007" w:rsidRDefault="005C131C" w:rsidP="005C131C">
      <w:pPr>
        <w:pStyle w:val="ListParagraph"/>
        <w:numPr>
          <w:ilvl w:val="0"/>
          <w:numId w:val="1"/>
        </w:numPr>
        <w:tabs>
          <w:tab w:val="left" w:pos="821"/>
        </w:tabs>
        <w:ind w:right="124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sz w:val="20"/>
          <w:szCs w:val="20"/>
        </w:rPr>
        <w:t>Enrichment activities e.g. external dance</w:t>
      </w:r>
      <w:r w:rsidRPr="005C7007">
        <w:rPr>
          <w:rFonts w:ascii="Calibri"/>
          <w:spacing w:val="-7"/>
          <w:sz w:val="20"/>
          <w:szCs w:val="20"/>
        </w:rPr>
        <w:t xml:space="preserve"> </w:t>
      </w:r>
      <w:r w:rsidRPr="005C7007">
        <w:rPr>
          <w:rFonts w:ascii="Calibri"/>
          <w:sz w:val="20"/>
          <w:szCs w:val="20"/>
        </w:rPr>
        <w:t>group</w:t>
      </w:r>
      <w:r w:rsidR="00B020F0">
        <w:rPr>
          <w:rFonts w:ascii="Calibri"/>
          <w:sz w:val="20"/>
          <w:szCs w:val="20"/>
        </w:rPr>
        <w:t xml:space="preserve">, visitors into school that enhance the curriculum. </w:t>
      </w:r>
    </w:p>
    <w:p w:rsidR="005C131C" w:rsidRPr="005C7007" w:rsidRDefault="005C131C" w:rsidP="005C131C">
      <w:pPr>
        <w:pStyle w:val="ListParagraph"/>
        <w:numPr>
          <w:ilvl w:val="0"/>
          <w:numId w:val="1"/>
        </w:numPr>
        <w:tabs>
          <w:tab w:val="left" w:pos="821"/>
        </w:tabs>
        <w:ind w:right="124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sz w:val="20"/>
          <w:szCs w:val="20"/>
        </w:rPr>
        <w:t xml:space="preserve">After school clubs e.g. Dance, drama, cooking etc. </w:t>
      </w:r>
    </w:p>
    <w:p w:rsidR="005C131C" w:rsidRPr="005C7007" w:rsidRDefault="005C131C" w:rsidP="005C131C">
      <w:pPr>
        <w:rPr>
          <w:rFonts w:ascii="Calibri" w:eastAsia="Calibri" w:hAnsi="Calibri" w:cs="Calibri"/>
          <w:sz w:val="20"/>
          <w:szCs w:val="20"/>
        </w:rPr>
      </w:pPr>
    </w:p>
    <w:p w:rsidR="000B56E6" w:rsidRDefault="005C131C" w:rsidP="00B020F0">
      <w:pPr>
        <w:pStyle w:val="BodyText"/>
        <w:ind w:left="0" w:right="124"/>
        <w:rPr>
          <w:sz w:val="20"/>
          <w:szCs w:val="20"/>
        </w:rPr>
      </w:pPr>
      <w:r w:rsidRPr="005C7007">
        <w:rPr>
          <w:sz w:val="20"/>
          <w:szCs w:val="20"/>
        </w:rPr>
        <w:t xml:space="preserve">If a particular activity cannot take place without </w:t>
      </w:r>
      <w:r w:rsidR="005C7007" w:rsidRPr="005C7007">
        <w:rPr>
          <w:sz w:val="20"/>
          <w:szCs w:val="20"/>
        </w:rPr>
        <w:t>contributions</w:t>
      </w:r>
      <w:r w:rsidRPr="005C7007">
        <w:rPr>
          <w:sz w:val="20"/>
          <w:szCs w:val="20"/>
        </w:rPr>
        <w:t xml:space="preserve"> from parents, this will be explained at</w:t>
      </w:r>
      <w:r w:rsidRPr="005C7007">
        <w:rPr>
          <w:spacing w:val="-22"/>
          <w:sz w:val="20"/>
          <w:szCs w:val="20"/>
        </w:rPr>
        <w:t xml:space="preserve"> </w:t>
      </w:r>
      <w:r w:rsidRPr="005C7007">
        <w:rPr>
          <w:sz w:val="20"/>
          <w:szCs w:val="20"/>
        </w:rPr>
        <w:t xml:space="preserve">the planning stage. If a planned activity has to be cancelled </w:t>
      </w:r>
      <w:r w:rsidR="005C7007" w:rsidRPr="005C7007">
        <w:rPr>
          <w:sz w:val="20"/>
          <w:szCs w:val="20"/>
        </w:rPr>
        <w:t xml:space="preserve">due to insufficient funds, </w:t>
      </w:r>
      <w:r w:rsidRPr="005C7007">
        <w:rPr>
          <w:sz w:val="20"/>
          <w:szCs w:val="20"/>
        </w:rPr>
        <w:t>any monies received will be returned.</w:t>
      </w:r>
      <w:r w:rsidRPr="005C7007">
        <w:rPr>
          <w:spacing w:val="28"/>
          <w:sz w:val="20"/>
          <w:szCs w:val="20"/>
        </w:rPr>
        <w:t xml:space="preserve"> </w:t>
      </w:r>
      <w:r w:rsidRPr="005C7007">
        <w:rPr>
          <w:sz w:val="20"/>
          <w:szCs w:val="20"/>
        </w:rPr>
        <w:t>No pupil will be excluded from an activity because his or her parents cannot or will not make a</w:t>
      </w:r>
      <w:r w:rsidRPr="005C7007">
        <w:rPr>
          <w:spacing w:val="-29"/>
          <w:sz w:val="20"/>
          <w:szCs w:val="20"/>
        </w:rPr>
        <w:t xml:space="preserve"> </w:t>
      </w:r>
      <w:r w:rsidRPr="005C7007">
        <w:rPr>
          <w:sz w:val="20"/>
          <w:szCs w:val="20"/>
        </w:rPr>
        <w:t>voluntary contribution.  The opportunity to pay in instalments will be offered to parents who wish to pay in this</w:t>
      </w:r>
      <w:r w:rsidRPr="005C7007">
        <w:rPr>
          <w:spacing w:val="-30"/>
          <w:sz w:val="20"/>
          <w:szCs w:val="20"/>
        </w:rPr>
        <w:t xml:space="preserve"> </w:t>
      </w:r>
      <w:r w:rsidRPr="005C7007">
        <w:rPr>
          <w:sz w:val="20"/>
          <w:szCs w:val="20"/>
        </w:rPr>
        <w:t>way.</w:t>
      </w:r>
    </w:p>
    <w:p w:rsidR="00B020F0" w:rsidRPr="00B020F0" w:rsidRDefault="00B020F0" w:rsidP="00B020F0">
      <w:pPr>
        <w:pStyle w:val="BodyText"/>
        <w:ind w:left="0" w:right="124"/>
        <w:rPr>
          <w:sz w:val="20"/>
          <w:szCs w:val="20"/>
        </w:rPr>
      </w:pPr>
    </w:p>
    <w:p w:rsidR="005C7007" w:rsidRDefault="005C131C" w:rsidP="005C7007">
      <w:pPr>
        <w:spacing w:line="480" w:lineRule="auto"/>
        <w:ind w:right="4498"/>
        <w:rPr>
          <w:sz w:val="20"/>
          <w:szCs w:val="20"/>
        </w:rPr>
      </w:pPr>
      <w:r w:rsidRPr="005C7007">
        <w:rPr>
          <w:rFonts w:ascii="Calibri"/>
          <w:b/>
          <w:sz w:val="20"/>
          <w:szCs w:val="20"/>
        </w:rPr>
        <w:t>Activities for which the school will apply a</w:t>
      </w:r>
      <w:r w:rsidRPr="005C7007">
        <w:rPr>
          <w:rFonts w:ascii="Calibri"/>
          <w:b/>
          <w:spacing w:val="-17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 xml:space="preserve">charge </w:t>
      </w:r>
    </w:p>
    <w:p w:rsidR="005C131C" w:rsidRDefault="005C131C" w:rsidP="005C7007">
      <w:pPr>
        <w:pStyle w:val="BodyText"/>
        <w:ind w:left="0" w:right="323"/>
        <w:jc w:val="both"/>
        <w:rPr>
          <w:sz w:val="20"/>
          <w:szCs w:val="20"/>
        </w:rPr>
      </w:pPr>
      <w:r w:rsidRPr="005C7007">
        <w:rPr>
          <w:sz w:val="20"/>
          <w:szCs w:val="20"/>
        </w:rPr>
        <w:t>The School may offer additional non educational services and the scale of charges will be approved by</w:t>
      </w:r>
      <w:r w:rsidRPr="005C7007">
        <w:rPr>
          <w:spacing w:val="-27"/>
          <w:sz w:val="20"/>
          <w:szCs w:val="20"/>
        </w:rPr>
        <w:t xml:space="preserve"> </w:t>
      </w:r>
      <w:r w:rsidRPr="005C7007">
        <w:rPr>
          <w:sz w:val="20"/>
          <w:szCs w:val="20"/>
        </w:rPr>
        <w:t>the Go</w:t>
      </w:r>
      <w:r w:rsidR="005C7007">
        <w:rPr>
          <w:sz w:val="20"/>
          <w:szCs w:val="20"/>
        </w:rPr>
        <w:t xml:space="preserve">verning Body on an </w:t>
      </w:r>
      <w:r w:rsidR="005C7007">
        <w:rPr>
          <w:sz w:val="20"/>
          <w:szCs w:val="20"/>
        </w:rPr>
        <w:lastRenderedPageBreak/>
        <w:t>annual basis e.g. school disco</w:t>
      </w:r>
      <w:r w:rsidR="00AE4B90">
        <w:rPr>
          <w:sz w:val="20"/>
          <w:szCs w:val="20"/>
        </w:rPr>
        <w:t xml:space="preserve"> (£2.50)</w:t>
      </w:r>
      <w:r w:rsidR="005C7007">
        <w:rPr>
          <w:sz w:val="20"/>
          <w:szCs w:val="20"/>
        </w:rPr>
        <w:t xml:space="preserve">. </w:t>
      </w:r>
      <w:r w:rsidRPr="005C7007">
        <w:rPr>
          <w:sz w:val="20"/>
          <w:szCs w:val="20"/>
        </w:rPr>
        <w:t xml:space="preserve"> If the service is a one-off, the Headteacher or Finance Committee</w:t>
      </w:r>
      <w:r w:rsidRPr="005C7007">
        <w:rPr>
          <w:spacing w:val="-23"/>
          <w:sz w:val="20"/>
          <w:szCs w:val="20"/>
        </w:rPr>
        <w:t xml:space="preserve"> </w:t>
      </w:r>
      <w:r w:rsidRPr="005C7007">
        <w:rPr>
          <w:sz w:val="20"/>
          <w:szCs w:val="20"/>
        </w:rPr>
        <w:t>may approve the</w:t>
      </w:r>
      <w:r w:rsidRPr="005C7007">
        <w:rPr>
          <w:spacing w:val="-4"/>
          <w:sz w:val="20"/>
          <w:szCs w:val="20"/>
        </w:rPr>
        <w:t xml:space="preserve"> </w:t>
      </w:r>
      <w:r w:rsidRPr="005C7007">
        <w:rPr>
          <w:sz w:val="20"/>
          <w:szCs w:val="20"/>
        </w:rPr>
        <w:t>charge.</w:t>
      </w:r>
    </w:p>
    <w:p w:rsidR="00ED0874" w:rsidRPr="005C7007" w:rsidRDefault="00ED0874" w:rsidP="005C7007">
      <w:pPr>
        <w:pStyle w:val="BodyText"/>
        <w:ind w:left="0" w:right="323"/>
        <w:jc w:val="both"/>
        <w:rPr>
          <w:sz w:val="20"/>
          <w:szCs w:val="20"/>
        </w:rPr>
      </w:pPr>
    </w:p>
    <w:p w:rsidR="005C131C" w:rsidRPr="005C7007" w:rsidRDefault="005C131C" w:rsidP="005C131C">
      <w:pPr>
        <w:rPr>
          <w:rFonts w:ascii="Calibri" w:eastAsia="Calibri" w:hAnsi="Calibri" w:cs="Calibri"/>
          <w:sz w:val="20"/>
          <w:szCs w:val="20"/>
        </w:rPr>
      </w:pPr>
    </w:p>
    <w:p w:rsidR="005C131C" w:rsidRPr="005C7007" w:rsidRDefault="005C131C" w:rsidP="005C7007">
      <w:pPr>
        <w:ind w:right="124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b/>
          <w:sz w:val="20"/>
          <w:szCs w:val="20"/>
        </w:rPr>
        <w:t xml:space="preserve">  Remissions</w:t>
      </w:r>
      <w:r w:rsidRPr="005C7007">
        <w:rPr>
          <w:rFonts w:ascii="Calibri"/>
          <w:b/>
          <w:spacing w:val="-7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Policy</w:t>
      </w:r>
    </w:p>
    <w:p w:rsidR="005C131C" w:rsidRPr="005C7007" w:rsidRDefault="005C131C" w:rsidP="005C131C">
      <w:pPr>
        <w:pStyle w:val="BodyText"/>
        <w:ind w:right="124"/>
        <w:rPr>
          <w:sz w:val="20"/>
          <w:szCs w:val="20"/>
        </w:rPr>
      </w:pPr>
      <w:r w:rsidRPr="005C7007">
        <w:rPr>
          <w:sz w:val="20"/>
          <w:szCs w:val="20"/>
        </w:rPr>
        <w:t>Charges</w:t>
      </w:r>
      <w:r w:rsidRPr="005C7007">
        <w:rPr>
          <w:spacing w:val="-2"/>
          <w:sz w:val="20"/>
          <w:szCs w:val="20"/>
        </w:rPr>
        <w:t xml:space="preserve"> </w:t>
      </w:r>
      <w:r w:rsidRPr="005C7007">
        <w:rPr>
          <w:sz w:val="20"/>
          <w:szCs w:val="20"/>
        </w:rPr>
        <w:t>for</w:t>
      </w:r>
      <w:r w:rsidRPr="005C7007">
        <w:rPr>
          <w:spacing w:val="-5"/>
          <w:sz w:val="20"/>
          <w:szCs w:val="20"/>
        </w:rPr>
        <w:t xml:space="preserve"> </w:t>
      </w:r>
      <w:r w:rsidRPr="005C7007">
        <w:rPr>
          <w:sz w:val="20"/>
          <w:szCs w:val="20"/>
        </w:rPr>
        <w:t>chargeable</w:t>
      </w:r>
      <w:r w:rsidRPr="005C7007">
        <w:rPr>
          <w:spacing w:val="-4"/>
          <w:sz w:val="20"/>
          <w:szCs w:val="20"/>
        </w:rPr>
        <w:t xml:space="preserve"> </w:t>
      </w:r>
      <w:r w:rsidRPr="005C7007">
        <w:rPr>
          <w:sz w:val="20"/>
          <w:szCs w:val="20"/>
        </w:rPr>
        <w:t>activities</w:t>
      </w:r>
      <w:r w:rsidRPr="005C7007">
        <w:rPr>
          <w:spacing w:val="-5"/>
          <w:sz w:val="20"/>
          <w:szCs w:val="20"/>
        </w:rPr>
        <w:t xml:space="preserve"> </w:t>
      </w:r>
      <w:r w:rsidRPr="005C7007">
        <w:rPr>
          <w:sz w:val="20"/>
          <w:szCs w:val="20"/>
        </w:rPr>
        <w:t>may</w:t>
      </w:r>
      <w:r w:rsidRPr="005C7007">
        <w:rPr>
          <w:spacing w:val="-2"/>
          <w:sz w:val="20"/>
          <w:szCs w:val="20"/>
        </w:rPr>
        <w:t xml:space="preserve"> </w:t>
      </w:r>
      <w:r w:rsidRPr="005C7007">
        <w:rPr>
          <w:sz w:val="20"/>
          <w:szCs w:val="20"/>
        </w:rPr>
        <w:t>be</w:t>
      </w:r>
      <w:r w:rsidRPr="005C7007">
        <w:rPr>
          <w:spacing w:val="-4"/>
          <w:sz w:val="20"/>
          <w:szCs w:val="20"/>
        </w:rPr>
        <w:t xml:space="preserve"> </w:t>
      </w:r>
      <w:r w:rsidRPr="005C7007">
        <w:rPr>
          <w:sz w:val="20"/>
          <w:szCs w:val="20"/>
        </w:rPr>
        <w:t>fully</w:t>
      </w:r>
      <w:r w:rsidRPr="005C7007">
        <w:rPr>
          <w:spacing w:val="-4"/>
          <w:sz w:val="20"/>
          <w:szCs w:val="20"/>
        </w:rPr>
        <w:t xml:space="preserve"> </w:t>
      </w:r>
      <w:r w:rsidRPr="005C7007">
        <w:rPr>
          <w:sz w:val="20"/>
          <w:szCs w:val="20"/>
        </w:rPr>
        <w:t>or</w:t>
      </w:r>
      <w:r w:rsidRPr="005C7007">
        <w:rPr>
          <w:spacing w:val="-2"/>
          <w:sz w:val="20"/>
          <w:szCs w:val="20"/>
        </w:rPr>
        <w:t xml:space="preserve"> </w:t>
      </w:r>
      <w:r w:rsidRPr="005C7007">
        <w:rPr>
          <w:sz w:val="20"/>
          <w:szCs w:val="20"/>
        </w:rPr>
        <w:t>partially</w:t>
      </w:r>
      <w:r w:rsidRPr="005C7007">
        <w:rPr>
          <w:spacing w:val="-2"/>
          <w:sz w:val="20"/>
          <w:szCs w:val="20"/>
        </w:rPr>
        <w:t xml:space="preserve"> </w:t>
      </w:r>
      <w:r w:rsidRPr="005C7007">
        <w:rPr>
          <w:sz w:val="20"/>
          <w:szCs w:val="20"/>
        </w:rPr>
        <w:t>remitted</w:t>
      </w:r>
      <w:r w:rsidRPr="005C7007">
        <w:rPr>
          <w:spacing w:val="-2"/>
          <w:sz w:val="20"/>
          <w:szCs w:val="20"/>
        </w:rPr>
        <w:t xml:space="preserve"> </w:t>
      </w:r>
      <w:r w:rsidRPr="005C7007">
        <w:rPr>
          <w:sz w:val="20"/>
          <w:szCs w:val="20"/>
        </w:rPr>
        <w:t>for</w:t>
      </w:r>
      <w:r w:rsidRPr="005C7007">
        <w:rPr>
          <w:spacing w:val="-2"/>
          <w:sz w:val="20"/>
          <w:szCs w:val="20"/>
        </w:rPr>
        <w:t xml:space="preserve"> </w:t>
      </w:r>
      <w:r w:rsidRPr="005C7007">
        <w:rPr>
          <w:sz w:val="20"/>
          <w:szCs w:val="20"/>
        </w:rPr>
        <w:t>pupils</w:t>
      </w:r>
      <w:r w:rsidRPr="005C7007">
        <w:rPr>
          <w:spacing w:val="-2"/>
          <w:sz w:val="20"/>
          <w:szCs w:val="20"/>
        </w:rPr>
        <w:t xml:space="preserve"> </w:t>
      </w:r>
      <w:r w:rsidRPr="005C7007">
        <w:rPr>
          <w:sz w:val="20"/>
          <w:szCs w:val="20"/>
        </w:rPr>
        <w:t>in</w:t>
      </w:r>
      <w:r w:rsidRPr="005C7007">
        <w:rPr>
          <w:spacing w:val="-2"/>
          <w:sz w:val="20"/>
          <w:szCs w:val="20"/>
        </w:rPr>
        <w:t xml:space="preserve"> </w:t>
      </w:r>
      <w:r w:rsidRPr="005C7007">
        <w:rPr>
          <w:sz w:val="20"/>
          <w:szCs w:val="20"/>
        </w:rPr>
        <w:t>receipt</w:t>
      </w:r>
      <w:r w:rsidRPr="005C7007">
        <w:rPr>
          <w:spacing w:val="-4"/>
          <w:sz w:val="20"/>
          <w:szCs w:val="20"/>
        </w:rPr>
        <w:t xml:space="preserve"> </w:t>
      </w:r>
      <w:r w:rsidRPr="005C7007">
        <w:rPr>
          <w:sz w:val="20"/>
          <w:szCs w:val="20"/>
        </w:rPr>
        <w:t>of</w:t>
      </w:r>
      <w:r w:rsidRPr="005C7007">
        <w:rPr>
          <w:spacing w:val="-4"/>
          <w:sz w:val="20"/>
          <w:szCs w:val="20"/>
        </w:rPr>
        <w:t xml:space="preserve"> </w:t>
      </w:r>
      <w:r w:rsidRPr="005C7007">
        <w:rPr>
          <w:sz w:val="20"/>
          <w:szCs w:val="20"/>
        </w:rPr>
        <w:t>Pupil</w:t>
      </w:r>
      <w:r w:rsidRPr="005C7007">
        <w:rPr>
          <w:spacing w:val="-3"/>
          <w:sz w:val="20"/>
          <w:szCs w:val="20"/>
        </w:rPr>
        <w:t xml:space="preserve"> </w:t>
      </w:r>
      <w:r w:rsidRPr="005C7007">
        <w:rPr>
          <w:sz w:val="20"/>
          <w:szCs w:val="20"/>
        </w:rPr>
        <w:t>Premium*.</w:t>
      </w:r>
    </w:p>
    <w:p w:rsidR="005C131C" w:rsidRPr="005C7007" w:rsidRDefault="005C131C" w:rsidP="005C131C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5C131C" w:rsidRPr="00B020F0" w:rsidRDefault="005C131C" w:rsidP="00B020F0">
      <w:pPr>
        <w:pStyle w:val="BodyText"/>
        <w:ind w:right="124"/>
        <w:rPr>
          <w:sz w:val="20"/>
          <w:szCs w:val="20"/>
        </w:rPr>
      </w:pPr>
      <w:r w:rsidRPr="005C7007">
        <w:rPr>
          <w:sz w:val="20"/>
          <w:szCs w:val="20"/>
        </w:rPr>
        <w:t>Details of any remission arrangements will be made clear when parents are informed of charges</w:t>
      </w:r>
      <w:r w:rsidRPr="005C7007">
        <w:rPr>
          <w:spacing w:val="-30"/>
          <w:sz w:val="20"/>
          <w:szCs w:val="20"/>
        </w:rPr>
        <w:t xml:space="preserve"> </w:t>
      </w:r>
      <w:r w:rsidRPr="005C7007">
        <w:rPr>
          <w:sz w:val="20"/>
          <w:szCs w:val="20"/>
        </w:rPr>
        <w:t>for individual activities.</w:t>
      </w:r>
    </w:p>
    <w:p w:rsidR="005C131C" w:rsidRPr="005C7007" w:rsidRDefault="005C131C" w:rsidP="005C131C">
      <w:pPr>
        <w:pStyle w:val="BodyText"/>
        <w:spacing w:line="266" w:lineRule="exact"/>
        <w:ind w:right="124"/>
        <w:rPr>
          <w:sz w:val="20"/>
          <w:szCs w:val="20"/>
        </w:rPr>
      </w:pPr>
      <w:r w:rsidRPr="005C7007">
        <w:rPr>
          <w:sz w:val="20"/>
          <w:szCs w:val="20"/>
        </w:rPr>
        <w:t xml:space="preserve">The Head Teacher, School Business Manager, Finance Committee or Governing Body may decide not </w:t>
      </w:r>
      <w:proofErr w:type="gramStart"/>
      <w:r w:rsidRPr="005C7007">
        <w:rPr>
          <w:sz w:val="20"/>
          <w:szCs w:val="20"/>
        </w:rPr>
        <w:t>to</w:t>
      </w:r>
      <w:r w:rsidRPr="005C7007">
        <w:rPr>
          <w:spacing w:val="-32"/>
          <w:sz w:val="20"/>
          <w:szCs w:val="20"/>
        </w:rPr>
        <w:t xml:space="preserve"> </w:t>
      </w:r>
      <w:r w:rsidR="008212D0">
        <w:rPr>
          <w:spacing w:val="-32"/>
          <w:sz w:val="20"/>
          <w:szCs w:val="20"/>
        </w:rPr>
        <w:t xml:space="preserve"> </w:t>
      </w:r>
      <w:r w:rsidRPr="005C7007">
        <w:rPr>
          <w:sz w:val="20"/>
          <w:szCs w:val="20"/>
        </w:rPr>
        <w:t>levy</w:t>
      </w:r>
      <w:proofErr w:type="gramEnd"/>
      <w:r w:rsidRPr="005C7007">
        <w:rPr>
          <w:sz w:val="20"/>
          <w:szCs w:val="20"/>
        </w:rPr>
        <w:t xml:space="preserve"> charges in respect of a particular activity, if it feels it is reasonable in the</w:t>
      </w:r>
      <w:r w:rsidRPr="005C7007">
        <w:rPr>
          <w:spacing w:val="-21"/>
          <w:sz w:val="20"/>
          <w:szCs w:val="20"/>
        </w:rPr>
        <w:t xml:space="preserve"> </w:t>
      </w:r>
      <w:r w:rsidRPr="005C7007">
        <w:rPr>
          <w:sz w:val="20"/>
          <w:szCs w:val="20"/>
        </w:rPr>
        <w:t>circumstances.</w:t>
      </w:r>
    </w:p>
    <w:p w:rsidR="005C131C" w:rsidRPr="005C7007" w:rsidRDefault="005C131C" w:rsidP="005C131C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5C131C" w:rsidRPr="005C7007" w:rsidRDefault="00903857" w:rsidP="005C131C">
      <w:pPr>
        <w:ind w:left="100" w:right="124"/>
        <w:rPr>
          <w:rFonts w:ascii="Calibri" w:eastAsia="Calibri" w:hAnsi="Calibri" w:cs="Calibri"/>
          <w:sz w:val="20"/>
          <w:szCs w:val="20"/>
        </w:rPr>
      </w:pPr>
      <w:r w:rsidRPr="005C7007">
        <w:rPr>
          <w:sz w:val="20"/>
          <w:szCs w:val="20"/>
        </w:rPr>
        <w:t>*</w:t>
      </w:r>
      <w:r w:rsidR="005C131C" w:rsidRPr="005C7007">
        <w:rPr>
          <w:rFonts w:ascii="Calibri" w:eastAsia="Calibri" w:hAnsi="Calibri" w:cs="Calibri"/>
          <w:sz w:val="20"/>
          <w:szCs w:val="20"/>
        </w:rPr>
        <w:t>This</w:t>
      </w:r>
      <w:r w:rsidR="005C131C" w:rsidRPr="005C700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does</w:t>
      </w:r>
      <w:r w:rsidR="005C131C" w:rsidRPr="005C70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not</w:t>
      </w:r>
      <w:r w:rsidR="005C131C" w:rsidRPr="005C700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apply</w:t>
      </w:r>
      <w:r w:rsidR="005C131C" w:rsidRPr="005C7007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in</w:t>
      </w:r>
      <w:r w:rsidR="005C131C" w:rsidRPr="005C700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the</w:t>
      </w:r>
      <w:r w:rsidR="005C131C" w:rsidRPr="005C700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case</w:t>
      </w:r>
      <w:r w:rsidR="005C131C" w:rsidRPr="005C700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of</w:t>
      </w:r>
      <w:r w:rsidR="005C131C" w:rsidRPr="005C70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pupils</w:t>
      </w:r>
      <w:r w:rsidR="005C131C" w:rsidRPr="005C7007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in</w:t>
      </w:r>
      <w:r w:rsidR="005C131C" w:rsidRPr="005C70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receipt</w:t>
      </w:r>
      <w:r w:rsidR="005C131C" w:rsidRPr="005C700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of</w:t>
      </w:r>
      <w:r w:rsidR="005C131C" w:rsidRPr="005C70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the</w:t>
      </w:r>
      <w:r w:rsidR="005C131C" w:rsidRPr="005C700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Government’s</w:t>
      </w:r>
      <w:r w:rsidR="005C131C" w:rsidRPr="005C70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Universal</w:t>
      </w:r>
      <w:r w:rsidR="005C131C" w:rsidRPr="005C700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Free</w:t>
      </w:r>
      <w:r w:rsidR="005C131C" w:rsidRPr="005C70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School</w:t>
      </w:r>
      <w:r w:rsidR="005C131C" w:rsidRPr="005C700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Meals</w:t>
      </w:r>
      <w:r w:rsidR="005C131C" w:rsidRPr="005C70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not</w:t>
      </w:r>
      <w:r w:rsidR="005C131C" w:rsidRPr="005C700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in</w:t>
      </w:r>
      <w:r w:rsidR="005C131C" w:rsidRPr="005C700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receipt</w:t>
      </w:r>
      <w:r w:rsidR="005C131C" w:rsidRPr="005C7007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of</w:t>
      </w:r>
      <w:r w:rsidR="005C131C" w:rsidRPr="005C7007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Pupil</w:t>
      </w:r>
      <w:r w:rsidR="005C131C" w:rsidRPr="005C7007"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 w:rsidR="005C131C" w:rsidRPr="005C7007">
        <w:rPr>
          <w:rFonts w:ascii="Calibri" w:eastAsia="Calibri" w:hAnsi="Calibri" w:cs="Calibri"/>
          <w:sz w:val="20"/>
          <w:szCs w:val="20"/>
        </w:rPr>
        <w:t>Premium.</w:t>
      </w:r>
    </w:p>
    <w:p w:rsidR="005C131C" w:rsidRPr="005C7007" w:rsidRDefault="005C131C" w:rsidP="005C131C">
      <w:pPr>
        <w:rPr>
          <w:rFonts w:ascii="Calibri" w:eastAsia="Calibri" w:hAnsi="Calibri" w:cs="Calibri"/>
          <w:sz w:val="20"/>
          <w:szCs w:val="20"/>
        </w:rPr>
      </w:pPr>
    </w:p>
    <w:p w:rsidR="005C131C" w:rsidRPr="005C7007" w:rsidRDefault="005C131C" w:rsidP="005C7007">
      <w:pPr>
        <w:ind w:right="124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b/>
          <w:sz w:val="20"/>
          <w:szCs w:val="20"/>
        </w:rPr>
        <w:t>Other</w:t>
      </w:r>
      <w:r w:rsidRPr="005C7007">
        <w:rPr>
          <w:rFonts w:ascii="Calibri"/>
          <w:b/>
          <w:spacing w:val="-6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charges</w:t>
      </w:r>
    </w:p>
    <w:p w:rsidR="005C131C" w:rsidRPr="005C7007" w:rsidRDefault="005C131C" w:rsidP="005C7007">
      <w:pPr>
        <w:pStyle w:val="BodyText"/>
        <w:ind w:left="0" w:right="124"/>
        <w:rPr>
          <w:sz w:val="20"/>
          <w:szCs w:val="20"/>
        </w:rPr>
      </w:pPr>
      <w:r w:rsidRPr="005C7007">
        <w:rPr>
          <w:sz w:val="20"/>
          <w:szCs w:val="20"/>
        </w:rPr>
        <w:t>The Headteacher, Finance Committee or Governing Body may levy charges</w:t>
      </w:r>
      <w:r w:rsidRPr="005C7007">
        <w:rPr>
          <w:spacing w:val="-33"/>
          <w:sz w:val="20"/>
          <w:szCs w:val="20"/>
        </w:rPr>
        <w:t xml:space="preserve"> </w:t>
      </w:r>
      <w:r w:rsidRPr="005C7007">
        <w:rPr>
          <w:sz w:val="20"/>
          <w:szCs w:val="20"/>
        </w:rPr>
        <w:t>for miscellaneous services up to the cost of providing such services e.g.</w:t>
      </w:r>
      <w:r w:rsidRPr="005C7007">
        <w:rPr>
          <w:spacing w:val="-22"/>
          <w:sz w:val="20"/>
          <w:szCs w:val="20"/>
        </w:rPr>
        <w:t xml:space="preserve"> </w:t>
      </w:r>
      <w:r w:rsidR="005C7007" w:rsidRPr="005C7007">
        <w:rPr>
          <w:sz w:val="20"/>
          <w:szCs w:val="20"/>
        </w:rPr>
        <w:t xml:space="preserve">photocopying or laminating. </w:t>
      </w:r>
    </w:p>
    <w:p w:rsidR="005C131C" w:rsidRPr="005C7007" w:rsidRDefault="005C131C" w:rsidP="005C131C">
      <w:pPr>
        <w:rPr>
          <w:rFonts w:ascii="Calibri" w:eastAsia="Calibri" w:hAnsi="Calibri" w:cs="Calibri"/>
          <w:sz w:val="20"/>
          <w:szCs w:val="20"/>
        </w:rPr>
      </w:pPr>
    </w:p>
    <w:p w:rsidR="005C131C" w:rsidRPr="005C7007" w:rsidRDefault="005C131C" w:rsidP="005C7007">
      <w:pPr>
        <w:ind w:right="124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b/>
          <w:sz w:val="20"/>
          <w:szCs w:val="20"/>
        </w:rPr>
        <w:t>Breakages &amp;</w:t>
      </w:r>
      <w:r w:rsidRPr="005C7007">
        <w:rPr>
          <w:rFonts w:ascii="Calibri"/>
          <w:b/>
          <w:spacing w:val="-10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Damages</w:t>
      </w:r>
    </w:p>
    <w:p w:rsidR="005C131C" w:rsidRPr="005C7007" w:rsidRDefault="005C131C" w:rsidP="005C7007">
      <w:pPr>
        <w:pStyle w:val="BodyText"/>
        <w:ind w:left="0" w:right="105"/>
        <w:rPr>
          <w:sz w:val="20"/>
          <w:szCs w:val="20"/>
        </w:rPr>
      </w:pPr>
      <w:r w:rsidRPr="005C7007">
        <w:rPr>
          <w:sz w:val="20"/>
          <w:szCs w:val="20"/>
        </w:rPr>
        <w:t xml:space="preserve">In cases of </w:t>
      </w:r>
      <w:r w:rsidR="00594E60" w:rsidRPr="005C7007">
        <w:rPr>
          <w:sz w:val="20"/>
          <w:szCs w:val="20"/>
        </w:rPr>
        <w:t>willful</w:t>
      </w:r>
      <w:r w:rsidRPr="005C7007">
        <w:rPr>
          <w:sz w:val="20"/>
          <w:szCs w:val="20"/>
        </w:rPr>
        <w:t xml:space="preserve"> or malicious damage to equipment or breakages, or loss of school books on loan</w:t>
      </w:r>
      <w:r w:rsidRPr="005C7007">
        <w:rPr>
          <w:spacing w:val="9"/>
          <w:sz w:val="20"/>
          <w:szCs w:val="20"/>
        </w:rPr>
        <w:t xml:space="preserve"> </w:t>
      </w:r>
      <w:r w:rsidRPr="005C7007">
        <w:rPr>
          <w:sz w:val="20"/>
          <w:szCs w:val="20"/>
        </w:rPr>
        <w:t>to children, the Head Teacher may decide it right to make a charge.  Each incident will be dealt with on its own merit and at</w:t>
      </w:r>
      <w:r w:rsidRPr="005C7007">
        <w:rPr>
          <w:spacing w:val="-13"/>
          <w:sz w:val="20"/>
          <w:szCs w:val="20"/>
        </w:rPr>
        <w:t xml:space="preserve"> </w:t>
      </w:r>
      <w:r w:rsidRPr="005C7007">
        <w:rPr>
          <w:sz w:val="20"/>
          <w:szCs w:val="20"/>
        </w:rPr>
        <w:t>their discretion.</w:t>
      </w:r>
      <w:r w:rsidR="005C7007" w:rsidRPr="005C7007">
        <w:rPr>
          <w:sz w:val="20"/>
          <w:szCs w:val="20"/>
        </w:rPr>
        <w:t xml:space="preserve"> </w:t>
      </w:r>
    </w:p>
    <w:p w:rsidR="005C131C" w:rsidRPr="005C7007" w:rsidRDefault="005C131C" w:rsidP="005C131C">
      <w:pPr>
        <w:spacing w:before="7"/>
        <w:rPr>
          <w:rFonts w:ascii="Calibri" w:eastAsia="Calibri" w:hAnsi="Calibri" w:cs="Calibri"/>
          <w:sz w:val="20"/>
          <w:szCs w:val="20"/>
        </w:rPr>
      </w:pPr>
    </w:p>
    <w:p w:rsidR="005C131C" w:rsidRPr="005C7007" w:rsidRDefault="005C131C" w:rsidP="00594E60">
      <w:pPr>
        <w:ind w:right="124"/>
        <w:rPr>
          <w:rFonts w:ascii="Calibri" w:eastAsia="Calibri" w:hAnsi="Calibri" w:cs="Calibri"/>
          <w:sz w:val="20"/>
          <w:szCs w:val="20"/>
        </w:rPr>
      </w:pPr>
      <w:r w:rsidRPr="005C7007">
        <w:rPr>
          <w:rFonts w:ascii="Calibri"/>
          <w:b/>
          <w:sz w:val="20"/>
          <w:szCs w:val="20"/>
        </w:rPr>
        <w:t>Scale of</w:t>
      </w:r>
      <w:r w:rsidRPr="005C7007">
        <w:rPr>
          <w:rFonts w:ascii="Calibri"/>
          <w:b/>
          <w:spacing w:val="-6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Charges</w:t>
      </w:r>
    </w:p>
    <w:p w:rsidR="005C131C" w:rsidRPr="005C7007" w:rsidRDefault="005C131C" w:rsidP="00594E60">
      <w:pPr>
        <w:pStyle w:val="BodyText"/>
        <w:ind w:left="0" w:right="124"/>
        <w:rPr>
          <w:sz w:val="20"/>
          <w:szCs w:val="20"/>
        </w:rPr>
      </w:pPr>
      <w:r w:rsidRPr="005C7007">
        <w:rPr>
          <w:sz w:val="20"/>
          <w:szCs w:val="20"/>
        </w:rPr>
        <w:t>These will be approved by the Governing Body on a</w:t>
      </w:r>
      <w:r w:rsidR="00F72A8D">
        <w:rPr>
          <w:sz w:val="20"/>
          <w:szCs w:val="20"/>
        </w:rPr>
        <w:t xml:space="preserve"> two-yearly cycle or sooner if necessary</w:t>
      </w:r>
      <w:r w:rsidRPr="005C7007">
        <w:rPr>
          <w:sz w:val="20"/>
          <w:szCs w:val="20"/>
        </w:rPr>
        <w:t>.</w:t>
      </w:r>
      <w:r w:rsidR="00BA1A1B">
        <w:rPr>
          <w:sz w:val="20"/>
          <w:szCs w:val="20"/>
        </w:rPr>
        <w:t xml:space="preserve"> </w:t>
      </w:r>
    </w:p>
    <w:p w:rsidR="005C131C" w:rsidRPr="005C7007" w:rsidRDefault="005C131C">
      <w:pPr>
        <w:rPr>
          <w:rFonts w:ascii="Calibri" w:eastAsia="Calibri" w:hAnsi="Calibri" w:cs="Calibri"/>
          <w:sz w:val="20"/>
          <w:szCs w:val="20"/>
        </w:rPr>
      </w:pPr>
    </w:p>
    <w:p w:rsidR="005C131C" w:rsidRDefault="005C131C" w:rsidP="00594E60">
      <w:pPr>
        <w:spacing w:before="59"/>
        <w:ind w:right="124"/>
        <w:rPr>
          <w:rFonts w:ascii="Calibri"/>
          <w:b/>
          <w:sz w:val="20"/>
          <w:szCs w:val="20"/>
        </w:rPr>
      </w:pPr>
      <w:r w:rsidRPr="005C7007">
        <w:rPr>
          <w:rFonts w:ascii="Calibri"/>
          <w:b/>
          <w:sz w:val="20"/>
          <w:szCs w:val="20"/>
        </w:rPr>
        <w:t>This</w:t>
      </w:r>
      <w:r w:rsidRPr="005C7007">
        <w:rPr>
          <w:rFonts w:ascii="Calibri"/>
          <w:b/>
          <w:spacing w:val="-3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policy</w:t>
      </w:r>
      <w:r w:rsidRPr="005C7007">
        <w:rPr>
          <w:rFonts w:ascii="Calibri"/>
          <w:b/>
          <w:spacing w:val="-4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and</w:t>
      </w:r>
      <w:r w:rsidRPr="005C7007">
        <w:rPr>
          <w:rFonts w:ascii="Calibri"/>
          <w:b/>
          <w:spacing w:val="-3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procedure</w:t>
      </w:r>
      <w:r w:rsidRPr="005C7007">
        <w:rPr>
          <w:rFonts w:ascii="Calibri"/>
          <w:b/>
          <w:spacing w:val="-6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is</w:t>
      </w:r>
      <w:r w:rsidRPr="005C7007">
        <w:rPr>
          <w:rFonts w:ascii="Calibri"/>
          <w:b/>
          <w:spacing w:val="-4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subject</w:t>
      </w:r>
      <w:r w:rsidRPr="005C7007">
        <w:rPr>
          <w:rFonts w:ascii="Calibri"/>
          <w:b/>
          <w:spacing w:val="-3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to</w:t>
      </w:r>
      <w:r w:rsidRPr="005C7007">
        <w:rPr>
          <w:rFonts w:ascii="Calibri"/>
          <w:b/>
          <w:spacing w:val="-2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The</w:t>
      </w:r>
      <w:r w:rsidRPr="005C7007">
        <w:rPr>
          <w:rFonts w:ascii="Calibri"/>
          <w:b/>
          <w:spacing w:val="-3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Equality</w:t>
      </w:r>
      <w:r w:rsidRPr="005C7007">
        <w:rPr>
          <w:rFonts w:ascii="Calibri"/>
          <w:b/>
          <w:spacing w:val="-4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Act</w:t>
      </w:r>
      <w:r w:rsidRPr="005C7007">
        <w:rPr>
          <w:rFonts w:ascii="Calibri"/>
          <w:b/>
          <w:spacing w:val="-3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2010</w:t>
      </w:r>
      <w:r w:rsidRPr="005C7007">
        <w:rPr>
          <w:rFonts w:ascii="Calibri"/>
          <w:b/>
          <w:spacing w:val="-4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which</w:t>
      </w:r>
      <w:r w:rsidRPr="005C7007">
        <w:rPr>
          <w:rFonts w:ascii="Calibri"/>
          <w:b/>
          <w:spacing w:val="-3"/>
          <w:sz w:val="20"/>
          <w:szCs w:val="20"/>
        </w:rPr>
        <w:t xml:space="preserve"> </w:t>
      </w:r>
      <w:proofErr w:type="spellStart"/>
      <w:r w:rsidRPr="005C7007">
        <w:rPr>
          <w:rFonts w:ascii="Calibri"/>
          <w:b/>
          <w:sz w:val="20"/>
          <w:szCs w:val="20"/>
        </w:rPr>
        <w:t>recognises</w:t>
      </w:r>
      <w:proofErr w:type="spellEnd"/>
      <w:r w:rsidRPr="005C7007">
        <w:rPr>
          <w:rFonts w:ascii="Calibri"/>
          <w:b/>
          <w:spacing w:val="-3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the</w:t>
      </w:r>
      <w:r w:rsidRPr="005C7007">
        <w:rPr>
          <w:rFonts w:ascii="Calibri"/>
          <w:b/>
          <w:spacing w:val="-3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following</w:t>
      </w:r>
      <w:r w:rsidRPr="005C7007">
        <w:rPr>
          <w:rFonts w:ascii="Calibri"/>
          <w:b/>
          <w:spacing w:val="-4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categories</w:t>
      </w:r>
      <w:r w:rsidRPr="005C7007">
        <w:rPr>
          <w:rFonts w:ascii="Calibri"/>
          <w:b/>
          <w:spacing w:val="-4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of</w:t>
      </w:r>
      <w:r w:rsidRPr="005C7007">
        <w:rPr>
          <w:rFonts w:ascii="Calibri"/>
          <w:b/>
          <w:spacing w:val="-4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individual</w:t>
      </w:r>
      <w:r w:rsidRPr="005C7007">
        <w:rPr>
          <w:rFonts w:ascii="Calibri"/>
          <w:b/>
          <w:w w:val="99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as</w:t>
      </w:r>
      <w:r w:rsidRPr="005C7007">
        <w:rPr>
          <w:rFonts w:ascii="Calibri"/>
          <w:b/>
          <w:spacing w:val="-4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Protected</w:t>
      </w:r>
      <w:r w:rsidRPr="005C7007">
        <w:rPr>
          <w:rFonts w:ascii="Calibri"/>
          <w:b/>
          <w:spacing w:val="-4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Characteristics:</w:t>
      </w:r>
      <w:r w:rsidRPr="005C7007">
        <w:rPr>
          <w:rFonts w:ascii="Calibri"/>
          <w:b/>
          <w:spacing w:val="-4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Age,</w:t>
      </w:r>
      <w:r w:rsidRPr="005C7007">
        <w:rPr>
          <w:rFonts w:ascii="Calibri"/>
          <w:b/>
          <w:spacing w:val="-5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Gender</w:t>
      </w:r>
      <w:r w:rsidRPr="005C7007">
        <w:rPr>
          <w:rFonts w:ascii="Calibri"/>
          <w:b/>
          <w:spacing w:val="-4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Reassignment,</w:t>
      </w:r>
      <w:r w:rsidRPr="005C7007">
        <w:rPr>
          <w:rFonts w:ascii="Calibri"/>
          <w:b/>
          <w:spacing w:val="-4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Marriage</w:t>
      </w:r>
      <w:r w:rsidRPr="005C7007">
        <w:rPr>
          <w:rFonts w:ascii="Calibri"/>
          <w:b/>
          <w:spacing w:val="-4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and</w:t>
      </w:r>
      <w:r w:rsidRPr="005C7007">
        <w:rPr>
          <w:rFonts w:ascii="Calibri"/>
          <w:b/>
          <w:spacing w:val="-4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Civil</w:t>
      </w:r>
      <w:r w:rsidRPr="005C7007">
        <w:rPr>
          <w:rFonts w:ascii="Calibri"/>
          <w:b/>
          <w:spacing w:val="-5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Partnership,</w:t>
      </w:r>
      <w:r w:rsidRPr="005C7007">
        <w:rPr>
          <w:rFonts w:ascii="Calibri"/>
          <w:b/>
          <w:spacing w:val="-5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Pregnancy</w:t>
      </w:r>
      <w:r w:rsidRPr="005C7007">
        <w:rPr>
          <w:rFonts w:ascii="Calibri"/>
          <w:b/>
          <w:spacing w:val="-4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and</w:t>
      </w:r>
      <w:r w:rsidRPr="005C7007">
        <w:rPr>
          <w:rFonts w:ascii="Calibri"/>
          <w:b/>
          <w:spacing w:val="-4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Maternity,</w:t>
      </w:r>
      <w:r w:rsidRPr="005C7007">
        <w:rPr>
          <w:rFonts w:ascii="Calibri"/>
          <w:b/>
          <w:w w:val="99"/>
          <w:sz w:val="20"/>
          <w:szCs w:val="20"/>
        </w:rPr>
        <w:t xml:space="preserve"> </w:t>
      </w:r>
      <w:r w:rsidRPr="005C7007">
        <w:rPr>
          <w:rFonts w:ascii="Calibri"/>
          <w:b/>
          <w:sz w:val="20"/>
          <w:szCs w:val="20"/>
        </w:rPr>
        <w:t>Race, Religion and Belief, Sex (gender), Sexual orientation and</w:t>
      </w:r>
      <w:r w:rsidRPr="005C7007">
        <w:rPr>
          <w:rFonts w:ascii="Calibri"/>
          <w:b/>
          <w:spacing w:val="-31"/>
          <w:sz w:val="20"/>
          <w:szCs w:val="20"/>
        </w:rPr>
        <w:t xml:space="preserve"> </w:t>
      </w:r>
      <w:r w:rsidR="00594E60">
        <w:rPr>
          <w:rFonts w:ascii="Calibri"/>
          <w:b/>
          <w:sz w:val="20"/>
          <w:szCs w:val="20"/>
        </w:rPr>
        <w:t>Disability.</w:t>
      </w:r>
    </w:p>
    <w:p w:rsidR="00594E60" w:rsidRDefault="00594E60" w:rsidP="005C131C">
      <w:pPr>
        <w:spacing w:before="59"/>
        <w:ind w:left="100" w:right="124"/>
        <w:rPr>
          <w:rFonts w:ascii="Calibri"/>
          <w:b/>
          <w:sz w:val="20"/>
          <w:szCs w:val="20"/>
        </w:rPr>
      </w:pPr>
    </w:p>
    <w:p w:rsidR="00594E60" w:rsidRDefault="00594E60" w:rsidP="005C131C">
      <w:pPr>
        <w:spacing w:before="59"/>
        <w:ind w:left="100" w:right="124"/>
        <w:rPr>
          <w:rFonts w:ascii="Calibri"/>
          <w:b/>
          <w:sz w:val="20"/>
          <w:szCs w:val="20"/>
        </w:rPr>
      </w:pPr>
    </w:p>
    <w:p w:rsidR="001B69CB" w:rsidRPr="005C7007" w:rsidRDefault="008212D0" w:rsidP="00594E60">
      <w:pPr>
        <w:pStyle w:val="BodyText"/>
        <w:spacing w:before="36"/>
        <w:ind w:left="0" w:right="124"/>
        <w:rPr>
          <w:sz w:val="20"/>
          <w:szCs w:val="20"/>
        </w:rPr>
      </w:pPr>
      <w:r>
        <w:rPr>
          <w:sz w:val="20"/>
          <w:szCs w:val="20"/>
        </w:rPr>
        <w:t>This</w:t>
      </w:r>
      <w:r w:rsidR="001D0CCA">
        <w:rPr>
          <w:sz w:val="20"/>
          <w:szCs w:val="20"/>
        </w:rPr>
        <w:t xml:space="preserve"> pol</w:t>
      </w:r>
      <w:r w:rsidR="00942A9E">
        <w:rPr>
          <w:sz w:val="20"/>
          <w:szCs w:val="20"/>
        </w:rPr>
        <w:t>icy will be reviewed in Nov 2023</w:t>
      </w:r>
      <w:r>
        <w:rPr>
          <w:sz w:val="20"/>
          <w:szCs w:val="20"/>
        </w:rPr>
        <w:t xml:space="preserve"> or sooner if necessary. </w:t>
      </w:r>
    </w:p>
    <w:sectPr w:rsidR="001B69CB" w:rsidRPr="005C7007" w:rsidSect="00AE4B90">
      <w:pgSz w:w="11910" w:h="16840"/>
      <w:pgMar w:top="568" w:right="286" w:bottom="284" w:left="567" w:header="0" w:footer="11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94B" w:rsidRDefault="00D2294B">
      <w:r>
        <w:separator/>
      </w:r>
    </w:p>
  </w:endnote>
  <w:endnote w:type="continuationSeparator" w:id="0">
    <w:p w:rsidR="00D2294B" w:rsidRDefault="00D2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CB" w:rsidRDefault="005C7007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9912" behindDoc="1" locked="0" layoutInCell="1" allowOverlap="1" wp14:anchorId="33BFD542" wp14:editId="61651BBE">
              <wp:simplePos x="0" y="0"/>
              <wp:positionH relativeFrom="page">
                <wp:posOffset>787400</wp:posOffset>
              </wp:positionH>
              <wp:positionV relativeFrom="page">
                <wp:posOffset>9806305</wp:posOffset>
              </wp:positionV>
              <wp:extent cx="2418715" cy="139700"/>
              <wp:effectExtent l="0" t="0" r="381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871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69CB" w:rsidRDefault="001B69CB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FD5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pt;margin-top:772.15pt;width:190.45pt;height:11pt;z-index:-6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YT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" filled="f" stroked="f">
              <v:textbox inset="0,0,0,0">
                <w:txbxContent>
                  <w:p w:rsidR="001B69CB" w:rsidRDefault="001B69CB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94B" w:rsidRDefault="00D2294B">
      <w:r>
        <w:separator/>
      </w:r>
    </w:p>
  </w:footnote>
  <w:footnote w:type="continuationSeparator" w:id="0">
    <w:p w:rsidR="00D2294B" w:rsidRDefault="00D22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3B58"/>
    <w:multiLevelType w:val="hybridMultilevel"/>
    <w:tmpl w:val="98662BB8"/>
    <w:lvl w:ilvl="0" w:tplc="8B1E74F0">
      <w:start w:val="1"/>
      <w:numFmt w:val="bullet"/>
      <w:lvlText w:val="•"/>
      <w:lvlJc w:val="left"/>
      <w:pPr>
        <w:ind w:left="100" w:hanging="175"/>
      </w:pPr>
      <w:rPr>
        <w:rFonts w:ascii="Calibri" w:eastAsia="Calibri" w:hAnsi="Calibri" w:hint="default"/>
        <w:w w:val="100"/>
        <w:sz w:val="24"/>
        <w:szCs w:val="24"/>
      </w:rPr>
    </w:lvl>
    <w:lvl w:ilvl="1" w:tplc="889A26B0">
      <w:start w:val="1"/>
      <w:numFmt w:val="bullet"/>
      <w:lvlText w:val="•"/>
      <w:lvlJc w:val="left"/>
      <w:pPr>
        <w:ind w:left="820" w:hanging="360"/>
      </w:pPr>
      <w:rPr>
        <w:rFonts w:ascii="Calibri" w:eastAsia="Calibri" w:hAnsi="Calibri" w:hint="default"/>
        <w:w w:val="100"/>
        <w:sz w:val="22"/>
        <w:szCs w:val="22"/>
      </w:rPr>
    </w:lvl>
    <w:lvl w:ilvl="2" w:tplc="992217E0">
      <w:start w:val="1"/>
      <w:numFmt w:val="lowerLetter"/>
      <w:lvlText w:val="%3)"/>
      <w:lvlJc w:val="left"/>
      <w:pPr>
        <w:ind w:left="1540" w:hanging="223"/>
      </w:pPr>
      <w:rPr>
        <w:rFonts w:ascii="Calibri" w:eastAsia="Calibri" w:hAnsi="Calibri" w:hint="default"/>
        <w:w w:val="100"/>
        <w:sz w:val="22"/>
        <w:szCs w:val="22"/>
      </w:rPr>
    </w:lvl>
    <w:lvl w:ilvl="3" w:tplc="748445A2">
      <w:start w:val="1"/>
      <w:numFmt w:val="bullet"/>
      <w:lvlText w:val="•"/>
      <w:lvlJc w:val="left"/>
      <w:pPr>
        <w:ind w:left="2588" w:hanging="223"/>
      </w:pPr>
      <w:rPr>
        <w:rFonts w:hint="default"/>
      </w:rPr>
    </w:lvl>
    <w:lvl w:ilvl="4" w:tplc="AB88344C">
      <w:start w:val="1"/>
      <w:numFmt w:val="bullet"/>
      <w:lvlText w:val="•"/>
      <w:lvlJc w:val="left"/>
      <w:pPr>
        <w:ind w:left="3636" w:hanging="223"/>
      </w:pPr>
      <w:rPr>
        <w:rFonts w:hint="default"/>
      </w:rPr>
    </w:lvl>
    <w:lvl w:ilvl="5" w:tplc="D7124E98">
      <w:start w:val="1"/>
      <w:numFmt w:val="bullet"/>
      <w:lvlText w:val="•"/>
      <w:lvlJc w:val="left"/>
      <w:pPr>
        <w:ind w:left="4684" w:hanging="223"/>
      </w:pPr>
      <w:rPr>
        <w:rFonts w:hint="default"/>
      </w:rPr>
    </w:lvl>
    <w:lvl w:ilvl="6" w:tplc="8C4269C2">
      <w:start w:val="1"/>
      <w:numFmt w:val="bullet"/>
      <w:lvlText w:val="•"/>
      <w:lvlJc w:val="left"/>
      <w:pPr>
        <w:ind w:left="5733" w:hanging="223"/>
      </w:pPr>
      <w:rPr>
        <w:rFonts w:hint="default"/>
      </w:rPr>
    </w:lvl>
    <w:lvl w:ilvl="7" w:tplc="909C3E02">
      <w:start w:val="1"/>
      <w:numFmt w:val="bullet"/>
      <w:lvlText w:val="•"/>
      <w:lvlJc w:val="left"/>
      <w:pPr>
        <w:ind w:left="6781" w:hanging="223"/>
      </w:pPr>
      <w:rPr>
        <w:rFonts w:hint="default"/>
      </w:rPr>
    </w:lvl>
    <w:lvl w:ilvl="8" w:tplc="320ECD50">
      <w:start w:val="1"/>
      <w:numFmt w:val="bullet"/>
      <w:lvlText w:val="•"/>
      <w:lvlJc w:val="left"/>
      <w:pPr>
        <w:ind w:left="7829" w:hanging="223"/>
      </w:pPr>
      <w:rPr>
        <w:rFonts w:hint="default"/>
      </w:rPr>
    </w:lvl>
  </w:abstractNum>
  <w:abstractNum w:abstractNumId="1" w15:restartNumberingAfterBreak="0">
    <w:nsid w:val="1C1B77B9"/>
    <w:multiLevelType w:val="hybridMultilevel"/>
    <w:tmpl w:val="91A8833C"/>
    <w:lvl w:ilvl="0" w:tplc="692052E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9902675"/>
    <w:multiLevelType w:val="hybridMultilevel"/>
    <w:tmpl w:val="FF644214"/>
    <w:lvl w:ilvl="0" w:tplc="7788FE7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330CDE56">
      <w:start w:val="1"/>
      <w:numFmt w:val="bullet"/>
      <w:lvlText w:val="•"/>
      <w:lvlJc w:val="left"/>
      <w:pPr>
        <w:ind w:left="1730" w:hanging="360"/>
      </w:pPr>
      <w:rPr>
        <w:rFonts w:hint="default"/>
      </w:rPr>
    </w:lvl>
    <w:lvl w:ilvl="2" w:tplc="2120479C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3" w:tplc="9E72F972">
      <w:start w:val="1"/>
      <w:numFmt w:val="bullet"/>
      <w:lvlText w:val="•"/>
      <w:lvlJc w:val="left"/>
      <w:pPr>
        <w:ind w:left="3551" w:hanging="360"/>
      </w:pPr>
      <w:rPr>
        <w:rFonts w:hint="default"/>
      </w:rPr>
    </w:lvl>
    <w:lvl w:ilvl="4" w:tplc="104EF608">
      <w:start w:val="1"/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378E9D72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8BEEC3EC">
      <w:start w:val="1"/>
      <w:numFmt w:val="bullet"/>
      <w:lvlText w:val="•"/>
      <w:lvlJc w:val="left"/>
      <w:pPr>
        <w:ind w:left="6283" w:hanging="360"/>
      </w:pPr>
      <w:rPr>
        <w:rFonts w:hint="default"/>
      </w:rPr>
    </w:lvl>
    <w:lvl w:ilvl="7" w:tplc="CA603A7A">
      <w:start w:val="1"/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E5C663CC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9CB"/>
    <w:rsid w:val="000B56E6"/>
    <w:rsid w:val="000F4015"/>
    <w:rsid w:val="001B69CB"/>
    <w:rsid w:val="001D0CCA"/>
    <w:rsid w:val="00223BDC"/>
    <w:rsid w:val="002932AD"/>
    <w:rsid w:val="00293E74"/>
    <w:rsid w:val="002E4C84"/>
    <w:rsid w:val="0031725D"/>
    <w:rsid w:val="00323275"/>
    <w:rsid w:val="00323F3E"/>
    <w:rsid w:val="00397F23"/>
    <w:rsid w:val="00447510"/>
    <w:rsid w:val="00481BFD"/>
    <w:rsid w:val="004D1378"/>
    <w:rsid w:val="00543AAC"/>
    <w:rsid w:val="005607CE"/>
    <w:rsid w:val="00574274"/>
    <w:rsid w:val="00594E60"/>
    <w:rsid w:val="005A436A"/>
    <w:rsid w:val="005C131C"/>
    <w:rsid w:val="005C7007"/>
    <w:rsid w:val="007A6CC9"/>
    <w:rsid w:val="007C1FE5"/>
    <w:rsid w:val="008212D0"/>
    <w:rsid w:val="00850A21"/>
    <w:rsid w:val="008679A7"/>
    <w:rsid w:val="00894747"/>
    <w:rsid w:val="00903857"/>
    <w:rsid w:val="00927187"/>
    <w:rsid w:val="00942A9E"/>
    <w:rsid w:val="009735F0"/>
    <w:rsid w:val="009953A5"/>
    <w:rsid w:val="009D0F29"/>
    <w:rsid w:val="00A04FD3"/>
    <w:rsid w:val="00AE4B90"/>
    <w:rsid w:val="00B020F0"/>
    <w:rsid w:val="00BA1A1B"/>
    <w:rsid w:val="00BF1DB8"/>
    <w:rsid w:val="00C93822"/>
    <w:rsid w:val="00CE6C02"/>
    <w:rsid w:val="00D2294B"/>
    <w:rsid w:val="00DA043E"/>
    <w:rsid w:val="00DD4A1F"/>
    <w:rsid w:val="00E55FA1"/>
    <w:rsid w:val="00E742DA"/>
    <w:rsid w:val="00EB5487"/>
    <w:rsid w:val="00ED0874"/>
    <w:rsid w:val="00EE7765"/>
    <w:rsid w:val="00F72311"/>
    <w:rsid w:val="00F72A8D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0081C"/>
  <w15:docId w15:val="{E803EEB1-E966-4253-9A22-5737EFC5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D4A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A1F"/>
  </w:style>
  <w:style w:type="paragraph" w:styleId="Footer">
    <w:name w:val="footer"/>
    <w:basedOn w:val="Normal"/>
    <w:link w:val="FooterChar"/>
    <w:uiPriority w:val="99"/>
    <w:unhideWhenUsed/>
    <w:rsid w:val="00DD4A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A1F"/>
  </w:style>
  <w:style w:type="paragraph" w:styleId="BalloonText">
    <w:name w:val="Balloon Text"/>
    <w:basedOn w:val="Normal"/>
    <w:link w:val="BalloonTextChar"/>
    <w:uiPriority w:val="99"/>
    <w:semiHidden/>
    <w:unhideWhenUsed/>
    <w:rsid w:val="00867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9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47510"/>
    <w:pPr>
      <w:widowControl/>
    </w:pPr>
    <w:rPr>
      <w:rFonts w:ascii="Calibri" w:eastAsia="Calibri" w:hAnsi="Calibri" w:cs="Times New Roman"/>
      <w:lang w:val="en-GB"/>
    </w:rPr>
  </w:style>
  <w:style w:type="table" w:styleId="TableGrid">
    <w:name w:val="Table Grid"/>
    <w:basedOn w:val="TableNormal"/>
    <w:uiPriority w:val="59"/>
    <w:rsid w:val="00E74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MANAGEMENT OF SCHOOLS</vt:lpstr>
    </vt:vector>
  </TitlesOfParts>
  <Company>Microsoft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MANAGEMENT OF SCHOOLS</dc:title>
  <dc:creator>David Ranford</dc:creator>
  <cp:lastModifiedBy>Molly Allen</cp:lastModifiedBy>
  <cp:revision>2</cp:revision>
  <dcterms:created xsi:type="dcterms:W3CDTF">2022-11-23T10:08:00Z</dcterms:created>
  <dcterms:modified xsi:type="dcterms:W3CDTF">2022-11-23T10:08:00Z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2016-09-11T00:00:00Z</vt:filetime>
  </property>
</Properties>
</file>